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21" w:rsidRPr="00062E21" w:rsidRDefault="00062E21" w:rsidP="006548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062E21" w:rsidRPr="00062E21" w:rsidRDefault="00062E21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E21" w:rsidRPr="00062E21" w:rsidRDefault="00062E21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E21" w:rsidRPr="00062E21" w:rsidRDefault="00062E21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4899" w:rsidRDefault="00654899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654899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654899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654899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7C9" w:rsidRDefault="004E17C9" w:rsidP="00654899">
      <w:pPr>
        <w:tabs>
          <w:tab w:val="left" w:pos="17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62E21" w:rsidRDefault="00D734DB" w:rsidP="00654899">
      <w:pPr>
        <w:tabs>
          <w:tab w:val="left" w:pos="17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4E17C9" w:rsidRDefault="004E17C9" w:rsidP="00654899">
      <w:pPr>
        <w:tabs>
          <w:tab w:val="left" w:pos="17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«Путь к успеху»</w:t>
      </w:r>
    </w:p>
    <w:p w:rsidR="004E17C9" w:rsidRPr="00654899" w:rsidRDefault="004E17C9" w:rsidP="00654899">
      <w:pPr>
        <w:tabs>
          <w:tab w:val="left" w:pos="17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5А класса</w:t>
      </w:r>
    </w:p>
    <w:p w:rsidR="00062E21" w:rsidRPr="00654899" w:rsidRDefault="00062E21" w:rsidP="00654899">
      <w:pPr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62E21" w:rsidRPr="00062E21" w:rsidRDefault="00062E21" w:rsidP="00654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E21" w:rsidRPr="00062E21" w:rsidRDefault="00062E21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E21" w:rsidRPr="00062E21" w:rsidRDefault="00062E21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E21" w:rsidRPr="00062E21" w:rsidRDefault="00062E21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E21" w:rsidRPr="00062E21" w:rsidRDefault="00062E21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E21" w:rsidRPr="00062E21" w:rsidRDefault="00062E21" w:rsidP="0065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062E21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54899" w:rsidRDefault="00654899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654899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654899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99" w:rsidRDefault="00654899" w:rsidP="0065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F15" w:rsidRDefault="00680F15">
      <w:pPr>
        <w:rPr>
          <w:rFonts w:ascii="Times New Roman" w:hAnsi="Times New Roman" w:cs="Times New Roman"/>
          <w:sz w:val="28"/>
          <w:szCs w:val="28"/>
        </w:rPr>
      </w:pPr>
    </w:p>
    <w:p w:rsidR="00F962CF" w:rsidRDefault="00005C3E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17C9" w:rsidRPr="006F5309" w:rsidRDefault="004E17C9" w:rsidP="004E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CF" w:rsidRPr="007A477F" w:rsidRDefault="00F962CF" w:rsidP="007A477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77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962CF" w:rsidRPr="006F5309" w:rsidRDefault="007A477F" w:rsidP="00F96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Путь к 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новыми требованиями ФГОС средней ступени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учащихся.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Современному обществу нужны успешные молодые люди, быстро адаптирующиеся к изменяющимся условиям, способные принимать решения, обладающие чувством социальной ответственности.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сегодня – это один из основных институтов социализации ребёнка. Именно воспитательная система класса и школы может стать тем инструментом, который позволит каждому ребёнку реализовать свои возможности, став успешным.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Основой вопрос для меня, как для классного руководителя, звучит так: «Как сделать жизнь классного коллектива, и каждого ученика в отдельности, успешной?»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основе моей программы лежит личностный подход, который определяет воспитание как планируемый процесс, в котором сочетаются специально разработанная программа жизнедеятельности классного коллектива с возможностям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саморазвития и самоуправления 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УСПЕХ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аббревиатура, являющаяся результатом синтеза основных аспектов развития личности: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Учёба = познавательная деятельность. Процесс воспитания неразрывно связан с процессом обучения и является стержневым в формировании человека.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оциализация – процесс усвоения ребёнком социальных норм, необходимых для жизни в обществе.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озитивность – необходимое условие продуктивности любой деятельности. Воспитательная система должна способствовать формированию у школьников положительного отношения к себе, уверенности в своих способностях, создавать ситуации успеха, находить возможность стимулировать ребенка за активную самостоятельную деятельность.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динство – коллективная деятельность. Успешность зачастую зависит от совместной деятельности. Учащиеся должны уметь работать в коллективе, прислушиваясь к мнению других, уважая каждого.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аризма – исключительная одаренность, яркость;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Программа “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к успеху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” рассчитана на учащихся 5 – 9 классов.</w:t>
      </w:r>
    </w:p>
    <w:p w:rsidR="00F962CF" w:rsidRPr="006F5309" w:rsidRDefault="00F962CF" w:rsidP="00F962CF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30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программы:</w:t>
      </w:r>
    </w:p>
    <w:p w:rsidR="00F962CF" w:rsidRPr="006F5309" w:rsidRDefault="00F962CF" w:rsidP="00F96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успешного человека, занимающего активную социальную и гражданскую позиции.</w:t>
      </w:r>
    </w:p>
    <w:p w:rsidR="00A96F91" w:rsidRPr="004E17C9" w:rsidRDefault="00A96F91" w:rsidP="00F962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62CF" w:rsidRPr="006F5309" w:rsidRDefault="00F962CF" w:rsidP="00F962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30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005C3E" w:rsidRDefault="00F962CF" w:rsidP="00F96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помощь в развитии познавательных, творческих, исследовательских и других способностей обучающихся;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создание благоприятных условий для развития личности обучающихся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классного коллектива как воспитательной системы;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организация разнообразных видов коллективной творческой деятельности;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вовлечение 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разнообразные социализирующие отношения, (участие в традиционных школьных мероприятиях и мероприятиях другого уровня);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диагностика, регулирование и коррекция личностного развития учащихся через методику «Портфолио», а также создание условий для развития у учащихся способностей к самоанализу, самооценке и саморазвитию;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нравственного отношения к человеку, труду, природе;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здорового образа жизни;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края;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поддержание и укрепление школьных традиций, способствующих созданию и развитию классного коллектива;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совершенствование ученического самоуправления;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вовлечение учащихся в систему дополнительного образования с целью обеспечения самореализации личности;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создание условий для участия семей учащихся в воспитательном процессе класса, повышения активности родительского сообщества; привлечение родителей к участию в управлении классом и школой;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учеников в духе личностного достоинства, уважения прав человека, гражданственности, патриотизма.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Программа осуществляется: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через ведение аналитической и диагностической деятельности (анкетирование, тестирование, наблюдение, опросники, социологические исследования);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через систему дополнительного образования;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ходе организации образовательного процесса, а также во внеурочное и внешкольное время;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ходе взаимодействия со школьными службами (социальный педагог, библиотекарь, школьный музей);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через систему взаимодействия, сотрудничества с культурными и о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бразовательными учреждениями посёлка</w:t>
      </w:r>
      <w:r w:rsidR="00005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страны (музеи п.Прохоровка, библиотеки школы и посёлка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5C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секции школы и посёлка, достопримечательности  посёлка Прохоровка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Формы работы: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классный час, беседа, обсуждение, консультации, презентации,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тренинги, занятия,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конкурсы, викторины, игры, праздники, мероприятия, походы (туристические, культурологические), представления, выступления, балы, фестивали;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дебаты, дискуссии, круглые столы, конференции;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встречи с интересными людьми;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провед</w:t>
      </w:r>
      <w:r w:rsidR="00005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совместных мероприятий с родителями 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Приоритетные направления работы: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коллективно-творческая деятельность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интеллектуально-познавательная деятельность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спортивно-оздоровительная деятельность 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историко-патриотическая деятельность</w:t>
      </w:r>
    </w:p>
    <w:p w:rsidR="00F962CF" w:rsidRPr="00005C3E" w:rsidRDefault="00005C3E" w:rsidP="0000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C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005C3E">
        <w:rPr>
          <w:rFonts w:ascii="Times New Roman" w:hAnsi="Times New Roman"/>
          <w:sz w:val="24"/>
          <w:szCs w:val="24"/>
        </w:rPr>
        <w:t>аналитико-диагностическая работа</w:t>
      </w:r>
      <w:r w:rsidRPr="00005C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работа с семьёй</w:t>
      </w:r>
      <w:r w:rsidR="00F962CF" w:rsidRPr="00005C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62CF" w:rsidRPr="007A477F" w:rsidRDefault="00F962CF" w:rsidP="007A477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77F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F962CF" w:rsidRPr="006F5309" w:rsidRDefault="000D0DEA" w:rsidP="00F96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5 класс 201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«Мы – одна семья»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Цель: сплочение коллектива класса, формирование творческой и социальной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этап – 6 класс 201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«Мы талантливы во всем»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Цель: выработка ответственности, умения планировать, анализировать свои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этап – 7 класс 20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«Мы успешны»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Цель: воспитание самостоятельности в делах, повышение творческой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этап – 8 класс 20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«Мы взрослеем»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Цель: содействие процессам саморазвития, самопознания учащихся, их нравственной самореа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этап – 9 класс 202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E17C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«Мы - выпускники»</w:t>
      </w:r>
      <w:r w:rsidR="00F962CF"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Цель: создание условий для самореализации и самоопределения учащихся, выбора будущей профессии</w:t>
      </w:r>
    </w:p>
    <w:p w:rsidR="00F962CF" w:rsidRPr="006F5309" w:rsidRDefault="00F962CF" w:rsidP="007A477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30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реализации программы</w:t>
      </w:r>
    </w:p>
    <w:p w:rsidR="00F962CF" w:rsidRPr="006F5309" w:rsidRDefault="00F962CF" w:rsidP="00F96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Личностные универсальные учебные действия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обучающегося будут сформированы: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широкая мотивационная основа учебной, исследовательской и художественно-творческой деятельности, включающая социальные, учебно-познавательные и внешние мотивы;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интерес к новым способам самовыражения;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устойчивый познавательный интерес;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адекватное понимания причин успешности/неуспешности человеческой деятельности;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Обучающийся получит возможность для формирования: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собственной внутренней позиции как одного из средств самовыражения в социальной жизни;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выраженной познавательной мотивации;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устойчивого интереса к новым способам познания;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адекватного понимания причин успешности/неуспешности своей деятельности;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Регулятивные универсальные учебные действия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Обучающийся научится: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принимать и сохранять учебные, исследовательские и творческие задачи;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планировать свои действия;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итоговый и пошаговый контроль;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 воспринимать оценку учителя;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различать способ и результат действия;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вносить коррективы в действия на основе их оценки и учета сделанных ошибок;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Обучающийся получит возможность научиться: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проявлять инициативу;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самостоятельно учитывать выделенные учителем ориентиры действия;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самостоятельно находить варианты решения творческой задачи.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Коммуникативные универсальные учебные действия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Обучающиеся смогут: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допускать существование различных точек зрения и различных вариантов выполнения поставленной задачи;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учитывать разные мнения, стремиться к координации при выполнении коллективных работ;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формулировать собственное мнение и позицию;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договариваться, приходить к общему решению;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соблюдать корректность в высказываниях;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существу;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учитывать разные мнения и обосновывать свою позицию;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владеть монологической и диалогической формой речи.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взаимный контроль и оказывать партнерам в сотрудничестве необходимую взаимопомощь;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Познавательные универсальные учебные действия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Обучающийся научится: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поиск нужной информации с использованием учебной и дополнительной литературы в открытом информационном пространстве;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использовать знаки, символы, модели, схемы для решения познавательных и творческих </w:t>
      </w:r>
      <w:r w:rsidR="000D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и представления их результатов;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высказываться в устной и письменной форме;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анализировать объекты, выделять главное;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синтез (целое из частей);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проводить сравнение, классификацию по разным критериям;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устанавливать причинно-следственные связи;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строить рассуждения об объекте;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обобщать (выделять класс объектов по какому-либо признаку);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устанавливать аналогии;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Проводить наблюдения и эксперименты, высказывать суждения, делать умозаключения и выводы.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Обучающийся получит возможность научиться: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  <w:r w:rsidRPr="006F53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использованию методов и приёмов творческой деятельности в основном учебном процессе и повседневной жизни.</w:t>
      </w:r>
    </w:p>
    <w:p w:rsidR="00A96F91" w:rsidRPr="00306D7F" w:rsidRDefault="00A96F91" w:rsidP="00A96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D7F" w:rsidRDefault="00306D7F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21" w:rsidRPr="00A363DC" w:rsidRDefault="00062E21" w:rsidP="00A96F91">
      <w:pPr>
        <w:jc w:val="center"/>
        <w:rPr>
          <w:rFonts w:ascii="Times New Roman" w:hAnsi="Times New Roman" w:cs="Times New Roman"/>
        </w:rPr>
      </w:pPr>
      <w:r w:rsidRPr="00062E21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62E2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813F5">
        <w:rPr>
          <w:rFonts w:ascii="Times New Roman" w:hAnsi="Times New Roman" w:cs="Times New Roman"/>
          <w:b/>
          <w:sz w:val="28"/>
          <w:szCs w:val="28"/>
        </w:rPr>
        <w:t>8</w:t>
      </w:r>
      <w:r w:rsidRPr="00062E21">
        <w:rPr>
          <w:rFonts w:ascii="Times New Roman" w:hAnsi="Times New Roman" w:cs="Times New Roman"/>
          <w:b/>
          <w:sz w:val="28"/>
          <w:szCs w:val="28"/>
        </w:rPr>
        <w:t>-201</w:t>
      </w:r>
      <w:r w:rsidR="00B813F5">
        <w:rPr>
          <w:rFonts w:ascii="Times New Roman" w:hAnsi="Times New Roman" w:cs="Times New Roman"/>
          <w:b/>
          <w:sz w:val="28"/>
          <w:szCs w:val="28"/>
        </w:rPr>
        <w:t>9</w:t>
      </w:r>
      <w:r w:rsidRPr="00062E2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365DF" w:rsidRPr="00FB1E26" w:rsidRDefault="006365DF" w:rsidP="00FB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484BF0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Первого звонка.</w:t>
            </w:r>
            <w:r w:rsidR="003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6365DF" w:rsidRPr="006365DF" w:rsidRDefault="00040FB6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73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терроризмом. Экстремизму – Нет! «День памяти Беслана».</w:t>
            </w:r>
            <w:r w:rsidR="00DB708A" w:rsidRPr="00DB70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-«Едины</w:t>
            </w:r>
            <w:r w:rsidR="00DB70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 требования к учащимся школы» </w:t>
            </w:r>
          </w:p>
        </w:tc>
        <w:tc>
          <w:tcPr>
            <w:tcW w:w="1401" w:type="dxa"/>
            <w:tcBorders>
              <w:bottom w:val="nil"/>
            </w:tcBorders>
          </w:tcPr>
          <w:p w:rsidR="006365DF" w:rsidRPr="006365DF" w:rsidRDefault="003F73CB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:rsidR="006365DF" w:rsidRDefault="00040FB6" w:rsidP="00636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73C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«И одежда должна быть прекрасной»</w:t>
            </w:r>
          </w:p>
          <w:p w:rsidR="00484BF0" w:rsidRPr="00591133" w:rsidRDefault="00040FB6" w:rsidP="0048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BF0" w:rsidRPr="0059113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«Путешествие в страну дорожных знаков»</w:t>
            </w:r>
          </w:p>
          <w:p w:rsidR="003F73CB" w:rsidRDefault="00040FB6" w:rsidP="00636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73C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День пожилого человека</w:t>
            </w:r>
            <w:r w:rsidR="00591133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«Уважай старость».</w:t>
            </w:r>
          </w:p>
          <w:p w:rsidR="003F73CB" w:rsidRPr="006365DF" w:rsidRDefault="003F73CB" w:rsidP="00484BF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6365DF" w:rsidRDefault="003F73CB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15.09</w:t>
            </w:r>
          </w:p>
          <w:p w:rsidR="00484BF0" w:rsidRDefault="00484BF0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4BF0" w:rsidRDefault="00484BF0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22.09</w:t>
            </w:r>
          </w:p>
          <w:p w:rsidR="003F73CB" w:rsidRDefault="003F73CB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F73CB" w:rsidRDefault="00484BF0" w:rsidP="00484BF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29</w:t>
            </w:r>
            <w:r w:rsidR="003F73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.09</w:t>
            </w:r>
          </w:p>
          <w:p w:rsidR="003F73CB" w:rsidRDefault="003F73CB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F73CB" w:rsidRPr="006365DF" w:rsidRDefault="003F73CB" w:rsidP="003F73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«Наш район».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-Инструктаж по безопасности жизни детей при проведении обще</w:t>
            </w:r>
            <w:r w:rsidR="004E17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школьных 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мероприятий.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-Инструктаж по технике безопасности для учащихся по самообслуживанию.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-Инструктаж о поведении учащихся на территории гимназии.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-Инструктаж по правилам поведения, пожарной безопасности, сохранению материально-технической базы гимназии при проведении массовых мероприятий.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 запрете пользования сотовыми телефонами во время учебного процесса.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6365DF" w:rsidRDefault="00B23036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-День туриста (День здоровья).</w:t>
            </w:r>
          </w:p>
          <w:p w:rsidR="00B23036" w:rsidRPr="006365DF" w:rsidRDefault="00B23036" w:rsidP="00B2303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-Легкоатлетический кросс «Золотая осень».</w:t>
            </w:r>
          </w:p>
          <w:p w:rsidR="00B23036" w:rsidRPr="006365DF" w:rsidRDefault="00B23036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365DF" w:rsidRDefault="00B23036" w:rsidP="00B23036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  <w:r w:rsidR="00484BF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10.09</w:t>
            </w:r>
          </w:p>
          <w:p w:rsidR="00B23036" w:rsidRPr="006365DF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16.09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rPr>
          <w:trHeight w:val="705"/>
        </w:trPr>
        <w:tc>
          <w:tcPr>
            <w:tcW w:w="540" w:type="dxa"/>
            <w:tcBorders>
              <w:bottom w:val="single" w:sz="4" w:space="0" w:color="auto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6365DF" w:rsidRPr="006365DF" w:rsidRDefault="006365DF" w:rsidP="007B265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-Посещение музея 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365DF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11.09</w:t>
            </w:r>
          </w:p>
          <w:p w:rsidR="00484BF0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591133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рисунков «Мы и дорога».</w:t>
            </w:r>
          </w:p>
        </w:tc>
        <w:tc>
          <w:tcPr>
            <w:tcW w:w="1401" w:type="dxa"/>
          </w:tcPr>
          <w:p w:rsidR="006365DF" w:rsidRPr="006365DF" w:rsidRDefault="006B7794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-Изучение уровня воспитанности 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В теч.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484BF0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6365DF" w:rsidRPr="00A363DC" w:rsidRDefault="006365DF" w:rsidP="006365DF">
            <w:pPr>
              <w:rPr>
                <w:rFonts w:ascii="Times New Roman" w:eastAsiaTheme="minorEastAsia" w:hAnsi="Times New Roman"/>
                <w:lang w:eastAsia="ru-RU"/>
              </w:rPr>
            </w:pPr>
            <w:r w:rsidRPr="00A363DC">
              <w:rPr>
                <w:rFonts w:ascii="Times New Roman" w:eastAsiaTheme="minorEastAsia" w:hAnsi="Times New Roman"/>
                <w:lang w:eastAsia="ru-RU"/>
              </w:rPr>
              <w:t>Родительское собрание:</w:t>
            </w:r>
          </w:p>
          <w:p w:rsidR="006365DF" w:rsidRPr="006365DF" w:rsidRDefault="006365DF" w:rsidP="007B265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363DC">
              <w:rPr>
                <w:rFonts w:ascii="Times New Roman" w:eastAsiaTheme="minorEastAsia" w:hAnsi="Times New Roman"/>
                <w:lang w:eastAsia="ru-RU"/>
              </w:rPr>
              <w:t>«Давайте познакомимся. Планирование работы класса и родительского комитета на 201</w:t>
            </w:r>
            <w:r w:rsidR="007B2656">
              <w:rPr>
                <w:rFonts w:ascii="Times New Roman" w:eastAsiaTheme="minorEastAsia" w:hAnsi="Times New Roman"/>
                <w:lang w:eastAsia="ru-RU"/>
              </w:rPr>
              <w:t>8</w:t>
            </w:r>
            <w:r w:rsidRPr="00A363DC">
              <w:rPr>
                <w:rFonts w:ascii="Times New Roman" w:eastAsiaTheme="minorEastAsia" w:hAnsi="Times New Roman"/>
                <w:lang w:eastAsia="ru-RU"/>
              </w:rPr>
              <w:t>-201</w:t>
            </w:r>
            <w:r w:rsidR="007B2656">
              <w:rPr>
                <w:rFonts w:ascii="Times New Roman" w:eastAsiaTheme="minorEastAsia" w:hAnsi="Times New Roman"/>
                <w:lang w:eastAsia="ru-RU"/>
              </w:rPr>
              <w:t>9</w:t>
            </w:r>
            <w:r w:rsidRPr="00A363DC">
              <w:rPr>
                <w:rFonts w:ascii="Times New Roman" w:eastAsiaTheme="minorEastAsia" w:hAnsi="Times New Roman"/>
                <w:lang w:eastAsia="ru-RU"/>
              </w:rPr>
              <w:t xml:space="preserve"> учебный год</w:t>
            </w:r>
          </w:p>
        </w:tc>
        <w:tc>
          <w:tcPr>
            <w:tcW w:w="1401" w:type="dxa"/>
          </w:tcPr>
          <w:p w:rsidR="006365DF" w:rsidRPr="006365DF" w:rsidRDefault="00BC7B18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FB1E26" w:rsidRDefault="00A363DC" w:rsidP="00FB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6B7794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6B7794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Праздник, посвященный Дню учителя. 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591133" w:rsidRPr="00591133" w:rsidRDefault="00040FB6" w:rsidP="0059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133" w:rsidRPr="00591133">
              <w:rPr>
                <w:rFonts w:ascii="Times New Roman" w:hAnsi="Times New Roman" w:cs="Times New Roman"/>
                <w:sz w:val="24"/>
                <w:szCs w:val="24"/>
              </w:rPr>
              <w:t>Устный журнал «Учиться – всегда пригодится»</w:t>
            </w:r>
          </w:p>
          <w:p w:rsidR="006365DF" w:rsidRPr="002C4445" w:rsidRDefault="00591133" w:rsidP="0059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133">
              <w:rPr>
                <w:rFonts w:ascii="Times New Roman" w:hAnsi="Times New Roman" w:cs="Times New Roman"/>
                <w:sz w:val="24"/>
                <w:szCs w:val="24"/>
              </w:rPr>
              <w:t>Организационный. Итоги за I четверть. План на каникулы.</w:t>
            </w:r>
            <w:r w:rsidRPr="0059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</w:p>
        </w:tc>
        <w:tc>
          <w:tcPr>
            <w:tcW w:w="1401" w:type="dxa"/>
            <w:tcBorders>
              <w:bottom w:val="nil"/>
            </w:tcBorders>
          </w:tcPr>
          <w:p w:rsidR="00591133" w:rsidRDefault="006B7794" w:rsidP="006B7794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591133" w:rsidRDefault="00591133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91133" w:rsidRDefault="00591133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20.10</w:t>
            </w:r>
          </w:p>
          <w:p w:rsidR="00591133" w:rsidRDefault="00591133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91133" w:rsidRPr="006365DF" w:rsidRDefault="00591133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«Причины дорожно-транспортных происшествий».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о правилах поведения на железной дороге.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-Правила пользования пожарными кнопками.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-Соревнования по </w:t>
            </w:r>
            <w:r w:rsidR="002C44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мини-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футболу.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rPr>
          <w:trHeight w:val="855"/>
        </w:trPr>
        <w:tc>
          <w:tcPr>
            <w:tcW w:w="540" w:type="dxa"/>
            <w:tcBorders>
              <w:bottom w:val="single" w:sz="4" w:space="0" w:color="auto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484BF0" w:rsidRPr="006365DF" w:rsidRDefault="00484BF0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-Поход выходного дня.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365DF" w:rsidRPr="006365DF" w:rsidRDefault="006B7794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стенгазет, посвященный Дню учителя.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рисунков «Спасение при пожаре».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-Участие в предметных олимпиадах.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«Осенний букет».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-Методика изучения удовлетворенности учащихся школьной жизнью.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предметниками по выявлению трудностей в учебе.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6B7794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-Родительская конференция.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-Родительский университет.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Родительское собрание «Как развить у ребенка работоспособность».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20.10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FB1E26" w:rsidRDefault="00A363DC" w:rsidP="00FB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8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129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484BF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Праздник ко Дню матери. </w:t>
            </w:r>
            <w:r w:rsidR="00484BF0" w:rsidRPr="00484BF0">
              <w:rPr>
                <w:rFonts w:ascii="Times New Roman" w:hAnsi="Times New Roman" w:cs="Times New Roman"/>
                <w:sz w:val="24"/>
                <w:szCs w:val="24"/>
              </w:rPr>
              <w:t xml:space="preserve">«Ласковая, милая, любимая» 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8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129" w:type="dxa"/>
            <w:tcBorders>
              <w:bottom w:val="nil"/>
            </w:tcBorders>
          </w:tcPr>
          <w:p w:rsidR="00484BF0" w:rsidRPr="00484BF0" w:rsidRDefault="00040FB6" w:rsidP="0048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BF0" w:rsidRPr="00484BF0">
              <w:rPr>
                <w:rFonts w:ascii="Times New Roman" w:hAnsi="Times New Roman" w:cs="Times New Roman"/>
                <w:sz w:val="24"/>
                <w:szCs w:val="24"/>
              </w:rPr>
              <w:t>«Поспешай делать добро» этическая беседа</w:t>
            </w:r>
          </w:p>
          <w:p w:rsidR="00484BF0" w:rsidRPr="00484BF0" w:rsidRDefault="00040FB6" w:rsidP="0048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BF0" w:rsidRPr="00484B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6365DF" w:rsidRPr="006365DF" w:rsidRDefault="006365DF" w:rsidP="00484BF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6365DF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10.11</w:t>
            </w:r>
          </w:p>
          <w:p w:rsidR="00484BF0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4BF0" w:rsidRPr="006365DF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523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158"/>
        </w:trPr>
        <w:tc>
          <w:tcPr>
            <w:tcW w:w="540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«Назначение дорожной разметки».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-Осторожно со взрывоопасными предметами.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-Техника безопасности с колющими и режущими предметами.</w:t>
            </w:r>
          </w:p>
        </w:tc>
        <w:tc>
          <w:tcPr>
            <w:tcW w:w="1401" w:type="dxa"/>
          </w:tcPr>
          <w:p w:rsidR="006365DF" w:rsidRPr="006365DF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129" w:type="dxa"/>
          </w:tcPr>
          <w:p w:rsidR="006365DF" w:rsidRPr="002C4445" w:rsidRDefault="006365DF" w:rsidP="002C444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2C4445" w:rsidRPr="002C444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 гимнастике </w:t>
            </w:r>
          </w:p>
        </w:tc>
        <w:tc>
          <w:tcPr>
            <w:tcW w:w="1401" w:type="dxa"/>
          </w:tcPr>
          <w:p w:rsidR="006365DF" w:rsidRPr="006365DF" w:rsidRDefault="00484BF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рисунков «Я и моя семья», посвященный Дню матери.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плакатов по предупреждению наркомании, табакокурения, алкоголизма.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-Тренинг межличностных отношений в классе.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Родительское собрание «Друзья моего ребенка. Кто они, какие они?»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17.10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306D7F" w:rsidRDefault="00306D7F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5DF" w:rsidRPr="00FB1E26" w:rsidRDefault="00A363D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FB1E26" w:rsidRDefault="00FB1E26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8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129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2C4445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24.12-26.12</w:t>
            </w: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8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129" w:type="dxa"/>
            <w:tcBorders>
              <w:bottom w:val="nil"/>
            </w:tcBorders>
          </w:tcPr>
          <w:p w:rsidR="00D30470" w:rsidRPr="002C4445" w:rsidRDefault="00040FB6" w:rsidP="00D30470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445" w:rsidRPr="0056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445" w:rsidRPr="002C4445">
              <w:rPr>
                <w:rFonts w:ascii="Times New Roman" w:hAnsi="Times New Roman" w:cs="Times New Roman"/>
                <w:sz w:val="24"/>
                <w:szCs w:val="24"/>
              </w:rPr>
              <w:t>Единый классный час  «Мы против СПИДа, наркотиков, табакокурения, алкоголя»</w:t>
            </w:r>
          </w:p>
          <w:p w:rsidR="00D30470" w:rsidRPr="00D30470" w:rsidRDefault="00040FB6" w:rsidP="00D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>Классный час «Урок прав человека»</w:t>
            </w:r>
          </w:p>
          <w:p w:rsidR="00D30470" w:rsidRPr="00D30470" w:rsidRDefault="00040FB6" w:rsidP="00D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>«Здоров будешь – все добудешь» викторина - игра</w:t>
            </w:r>
          </w:p>
          <w:p w:rsidR="00D30470" w:rsidRPr="00D30470" w:rsidRDefault="00040FB6" w:rsidP="00D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>Час общения «Чудо, имя которому - книга!»</w:t>
            </w:r>
          </w:p>
          <w:p w:rsidR="00D30470" w:rsidRPr="006365DF" w:rsidRDefault="00040FB6" w:rsidP="00D3047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>Организационный. Итоги за I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План на каникулы.</w:t>
            </w:r>
            <w:r w:rsidR="00D30470"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30470">
              <w:rPr>
                <w:b/>
                <w:bCs/>
                <w:sz w:val="24"/>
                <w:szCs w:val="24"/>
              </w:rPr>
              <w:t>     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1.12</w:t>
            </w:r>
          </w:p>
          <w:p w:rsidR="002C4445" w:rsidRDefault="002C4445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C4445" w:rsidRDefault="002C4445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C4445" w:rsidRDefault="002C4445" w:rsidP="002C4445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D30470" w:rsidRDefault="002C4445" w:rsidP="002C4445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</w:t>
            </w:r>
            <w:r w:rsidR="00D304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8.12</w:t>
            </w:r>
          </w:p>
          <w:p w:rsidR="00040FB6" w:rsidRDefault="00040FB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30470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15.12</w:t>
            </w:r>
          </w:p>
          <w:p w:rsidR="00D30470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30470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22.12</w:t>
            </w:r>
          </w:p>
          <w:p w:rsidR="00D30470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30470" w:rsidRP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523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158"/>
        </w:trPr>
        <w:tc>
          <w:tcPr>
            <w:tcW w:w="540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«Сигналы светофора с дополнительными секциями. Сигнал регулировщика».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-Особенности безопасного поведения в зимний период.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-Правила пользования электроприборами.</w:t>
            </w:r>
          </w:p>
        </w:tc>
        <w:tc>
          <w:tcPr>
            <w:tcW w:w="1401" w:type="dxa"/>
          </w:tcPr>
          <w:p w:rsidR="006B7794" w:rsidRPr="006365DF" w:rsidRDefault="006B7794" w:rsidP="006B77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129" w:type="dxa"/>
          </w:tcPr>
          <w:p w:rsidR="006365DF" w:rsidRPr="006365DF" w:rsidRDefault="006365DF" w:rsidP="002C444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2C4445" w:rsidRPr="0056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445" w:rsidRPr="002C444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баскетболу.</w:t>
            </w:r>
            <w:r w:rsidR="002C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129" w:type="dxa"/>
          </w:tcPr>
          <w:p w:rsidR="00B23036" w:rsidRDefault="007B2656" w:rsidP="00B2303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Посещение катка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классных коллективов «Вдохновение».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на лучшую креативную елку.</w:t>
            </w:r>
          </w:p>
        </w:tc>
        <w:tc>
          <w:tcPr>
            <w:tcW w:w="1401" w:type="dxa"/>
          </w:tcPr>
          <w:p w:rsidR="006B7794" w:rsidRPr="006365DF" w:rsidRDefault="006B7794" w:rsidP="006B77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-Методика «Цветик – семицветик».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129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Родительский университет.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Родительское собрание «Вредные привычки ребенка. Как им противостоять?»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15.10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FB1E26" w:rsidRDefault="00A363D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Новогодние представления.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040FB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D30470">
        <w:trPr>
          <w:trHeight w:val="735"/>
        </w:trPr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2C4445" w:rsidRDefault="002C4445" w:rsidP="00D3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44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кино</w:t>
            </w:r>
            <w:r w:rsidRPr="0056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470" w:rsidRPr="00D30470" w:rsidRDefault="00040FB6" w:rsidP="00D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>Час общения «Что такое красота?»</w:t>
            </w:r>
          </w:p>
          <w:p w:rsidR="00D30470" w:rsidRPr="00D30470" w:rsidRDefault="00D30470" w:rsidP="00D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470">
              <w:rPr>
                <w:rFonts w:ascii="Times New Roman" w:hAnsi="Times New Roman" w:cs="Times New Roman"/>
                <w:sz w:val="24"/>
                <w:szCs w:val="24"/>
              </w:rPr>
              <w:t>Ценность человеческой жизни</w:t>
            </w:r>
          </w:p>
          <w:p w:rsidR="00D30470" w:rsidRPr="006365DF" w:rsidRDefault="00D30470" w:rsidP="00D3047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C4445" w:rsidRDefault="002C4445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12.01</w:t>
            </w:r>
          </w:p>
          <w:p w:rsidR="002C4445" w:rsidRDefault="002C4445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19.01</w:t>
            </w:r>
          </w:p>
          <w:p w:rsidR="00D30470" w:rsidRP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«Дорожные знаки».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-Правила и порядок поведения при угрозе и осуществлению террактов».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2C4445" w:rsidRPr="002C4445" w:rsidRDefault="006365DF" w:rsidP="002C444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2C4445" w:rsidRPr="002C4445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«Зимние забавы»</w:t>
            </w:r>
          </w:p>
          <w:p w:rsidR="006365DF" w:rsidRPr="002C4445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</w:tcPr>
          <w:p w:rsidR="00376841" w:rsidRDefault="00376841" w:rsidP="0037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2C4445">
              <w:rPr>
                <w:rFonts w:ascii="Times New Roman" w:hAnsi="Times New Roman" w:cs="Times New Roman"/>
                <w:sz w:val="24"/>
                <w:szCs w:val="24"/>
              </w:rPr>
              <w:t>Культпоход, посвящённый дню детского кино.</w:t>
            </w:r>
          </w:p>
          <w:p w:rsidR="00376841" w:rsidRPr="006365DF" w:rsidRDefault="00376841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365DF" w:rsidRP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каникулы</w:t>
            </w:r>
          </w:p>
          <w:p w:rsid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76841" w:rsidRDefault="00376841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76841" w:rsidRPr="006365DF" w:rsidRDefault="00376841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2C4445" w:rsidRPr="006365DF" w:rsidRDefault="002C4445" w:rsidP="002C444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классных коллективов «Вдохновение».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рисунков о здоровом питании.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патриотической песни «Я люблю тебя, Россия».</w:t>
            </w:r>
          </w:p>
        </w:tc>
        <w:tc>
          <w:tcPr>
            <w:tcW w:w="1401" w:type="dxa"/>
          </w:tcPr>
          <w:p w:rsidR="006B7794" w:rsidRPr="006365DF" w:rsidRDefault="006B7794" w:rsidP="006B77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-Методика изучения уровня развития детского коллектива «Какой у нас коллектив».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-Родительское собрание «Компьютер в жизни школьника. «За» и «против».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-Встреча с родителями учащихся, имеющих пропуски и неудовлетворительные оценки».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19.01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306D7F" w:rsidRDefault="00306D7F" w:rsidP="00A96F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65DF" w:rsidRPr="00FB1E26" w:rsidRDefault="00A363D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ко Дню защитников Отечества.</w:t>
            </w:r>
            <w:r w:rsidR="004F2F1A" w:rsidRPr="00903F72">
              <w:rPr>
                <w:rFonts w:ascii="Times New Roman" w:hAnsi="Times New Roman"/>
                <w:sz w:val="24"/>
                <w:szCs w:val="24"/>
              </w:rPr>
              <w:t xml:space="preserve"> «Поздравить спешим всех мужчин!» Поздравление пап и мальчиков класса. Конкурсная программа.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D304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D30470" w:rsidRPr="00D30470" w:rsidRDefault="00040FB6" w:rsidP="00D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470" w:rsidRPr="00D30470">
              <w:rPr>
                <w:rFonts w:ascii="Times New Roman" w:hAnsi="Times New Roman" w:cs="Times New Roman"/>
                <w:sz w:val="24"/>
                <w:szCs w:val="24"/>
              </w:rPr>
              <w:t>Дискуссия «Эти вредные конфликты»</w:t>
            </w:r>
          </w:p>
          <w:p w:rsidR="006365DF" w:rsidRPr="006365DF" w:rsidRDefault="00040FB6" w:rsidP="00D3047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2F1A" w:rsidRPr="00903F72">
              <w:rPr>
                <w:rFonts w:ascii="Times New Roman" w:hAnsi="Times New Roman"/>
                <w:sz w:val="24"/>
                <w:szCs w:val="24"/>
              </w:rPr>
              <w:t xml:space="preserve">Классный час «Герои нашего района»  </w:t>
            </w:r>
          </w:p>
        </w:tc>
        <w:tc>
          <w:tcPr>
            <w:tcW w:w="1401" w:type="dxa"/>
            <w:tcBorders>
              <w:bottom w:val="nil"/>
            </w:tcBorders>
          </w:tcPr>
          <w:p w:rsid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2.02</w:t>
            </w:r>
          </w:p>
          <w:p w:rsidR="004F2F1A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F2F1A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9.02</w:t>
            </w:r>
          </w:p>
          <w:p w:rsidR="00D30470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30470" w:rsidRPr="006365DF" w:rsidRDefault="00D30470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«Дорожные знаки».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-Профилактика гриппа.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376841" w:rsidRDefault="006365DF" w:rsidP="0037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-Интеллектуально-спортивная эстафета, посвященная Дню защитников Отечества.</w:t>
            </w:r>
            <w:r w:rsidR="0037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656" w:rsidRPr="00564951" w:rsidRDefault="00376841" w:rsidP="007B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5DF" w:rsidRPr="006365DF" w:rsidRDefault="00376841" w:rsidP="0037684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</w:tcPr>
          <w:p w:rsidR="006365DF" w:rsidRPr="006365DF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21.02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</w:tcPr>
          <w:p w:rsidR="00376841" w:rsidRDefault="00376841" w:rsidP="0037684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903F72">
              <w:rPr>
                <w:rFonts w:ascii="Times New Roman" w:hAnsi="Times New Roman"/>
                <w:sz w:val="24"/>
                <w:szCs w:val="24"/>
              </w:rPr>
              <w:t xml:space="preserve"> Поход в зимний лес на горку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6841" w:rsidRPr="002C4445" w:rsidRDefault="00376841" w:rsidP="0037684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76841" w:rsidRPr="006365DF" w:rsidRDefault="00376841" w:rsidP="0037684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поздравительных плакатов, посвященных Дню Защитников Отечества.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инсценировки произведений.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7794" w:rsidRPr="006365DF" w:rsidRDefault="006B7794" w:rsidP="006B77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-Тест «Размышляем о жизненном опыте».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D30470" w:rsidRPr="006365DF" w:rsidRDefault="00D30470" w:rsidP="00D3047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-Родительский университет.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-Родительское собрание «Плохие отметки и их причины».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16.01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A96F91" w:rsidRDefault="00A96F91" w:rsidP="00A96F9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65DF" w:rsidRPr="00FB1E26" w:rsidRDefault="00A363D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6365DF" w:rsidRDefault="00376841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ко Дню 8 Марта.</w:t>
            </w:r>
          </w:p>
          <w:p w:rsidR="00376841" w:rsidRPr="00376841" w:rsidRDefault="00376841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841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воссоединения Крыма и России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Default="00040FB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7.03</w:t>
            </w:r>
          </w:p>
          <w:p w:rsidR="00376841" w:rsidRPr="006365DF" w:rsidRDefault="00376841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4F2F1A" w:rsidRPr="004F2F1A" w:rsidRDefault="00040FB6" w:rsidP="004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2F1A" w:rsidRPr="004F2F1A">
              <w:rPr>
                <w:rFonts w:ascii="Times New Roman" w:hAnsi="Times New Roman" w:cs="Times New Roman"/>
                <w:sz w:val="24"/>
                <w:szCs w:val="24"/>
              </w:rPr>
              <w:t>Круглый стол «Без друзей на свете трудно жить»</w:t>
            </w:r>
          </w:p>
          <w:p w:rsidR="004F2F1A" w:rsidRPr="004F2F1A" w:rsidRDefault="00040FB6" w:rsidP="004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2F1A" w:rsidRPr="004F2F1A">
              <w:rPr>
                <w:rFonts w:ascii="Times New Roman" w:hAnsi="Times New Roman" w:cs="Times New Roman"/>
                <w:sz w:val="24"/>
                <w:szCs w:val="24"/>
              </w:rPr>
              <w:t>Организационный. Итоги III четверти. План на каникулы</w:t>
            </w:r>
          </w:p>
          <w:p w:rsidR="006365DF" w:rsidRPr="006365DF" w:rsidRDefault="006365DF" w:rsidP="004F2F1A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6365DF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9.03</w:t>
            </w:r>
          </w:p>
          <w:p w:rsidR="004F2F1A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F2F1A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16.03</w:t>
            </w:r>
          </w:p>
          <w:p w:rsidR="004F2F1A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F2F1A" w:rsidRPr="006365DF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-Беседы по ПДД «Езда на велосипеде»; «На железной дороге».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-Вирусный гепатит-болезнь грязных рук.</w:t>
            </w:r>
          </w:p>
        </w:tc>
        <w:tc>
          <w:tcPr>
            <w:tcW w:w="1401" w:type="dxa"/>
          </w:tcPr>
          <w:p w:rsidR="004F2F1A" w:rsidRPr="006365DF" w:rsidRDefault="004F2F1A" w:rsidP="004F2F1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По</w:t>
            </w:r>
            <w:r w:rsidR="00BC7B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сещение бассейна</w:t>
            </w:r>
          </w:p>
          <w:p w:rsidR="007B2656" w:rsidRPr="006365DF" w:rsidRDefault="00376841" w:rsidP="007B265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37684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Pr="0056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841" w:rsidRPr="006365DF" w:rsidRDefault="00376841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F2F1A" w:rsidRPr="006365DF" w:rsidRDefault="004F2F1A" w:rsidP="004F2F1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</w:tcPr>
          <w:p w:rsidR="006365DF" w:rsidRPr="006365DF" w:rsidRDefault="004F2F1A" w:rsidP="007B265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-Посещение музея </w:t>
            </w:r>
          </w:p>
        </w:tc>
        <w:tc>
          <w:tcPr>
            <w:tcW w:w="1401" w:type="dxa"/>
          </w:tcPr>
          <w:p w:rsidR="006365DF" w:rsidRPr="006365DF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9.03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плакатов, посвященных Международному женскому дню.</w:t>
            </w:r>
          </w:p>
        </w:tc>
        <w:tc>
          <w:tcPr>
            <w:tcW w:w="1401" w:type="dxa"/>
          </w:tcPr>
          <w:p w:rsidR="006365DF" w:rsidRPr="006365DF" w:rsidRDefault="004F2F1A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6.03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-Изучение уровня воспитанности учащихся.</w:t>
            </w:r>
          </w:p>
        </w:tc>
        <w:tc>
          <w:tcPr>
            <w:tcW w:w="1401" w:type="dxa"/>
          </w:tcPr>
          <w:p w:rsidR="004F2F1A" w:rsidRPr="006365DF" w:rsidRDefault="004F2F1A" w:rsidP="004F2F1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4F2F1A" w:rsidRPr="006365DF" w:rsidRDefault="004F2F1A" w:rsidP="004F2F1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-Родительское собрание «Творчество в жизни ребенка».</w:t>
            </w:r>
          </w:p>
        </w:tc>
        <w:tc>
          <w:tcPr>
            <w:tcW w:w="1401" w:type="dxa"/>
          </w:tcPr>
          <w:p w:rsidR="006365DF" w:rsidRPr="006365DF" w:rsidRDefault="00FB1E26" w:rsidP="00FB1E26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16.03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A96F91" w:rsidRDefault="00A96F91" w:rsidP="00A96F9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65DF" w:rsidRPr="00FB1E26" w:rsidRDefault="00A363D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4F2F1A" w:rsidRPr="004F2F1A" w:rsidRDefault="004F2F1A" w:rsidP="004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1A">
              <w:rPr>
                <w:rFonts w:ascii="Times New Roman" w:hAnsi="Times New Roman" w:cs="Times New Roman"/>
                <w:sz w:val="24"/>
                <w:szCs w:val="24"/>
              </w:rPr>
              <w:t>«Знаменитые космонавты, путешествие в мир космонавтики»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376841" w:rsidRPr="00376841" w:rsidRDefault="00B23036" w:rsidP="004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841" w:rsidRPr="0037684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«Подросток и вредные привычки» </w:t>
            </w:r>
          </w:p>
          <w:p w:rsidR="004F2F1A" w:rsidRPr="004F2F1A" w:rsidRDefault="00FB1E26" w:rsidP="004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2F1A" w:rsidRPr="004F2F1A">
              <w:rPr>
                <w:rFonts w:ascii="Times New Roman" w:hAnsi="Times New Roman" w:cs="Times New Roman"/>
                <w:sz w:val="24"/>
                <w:szCs w:val="24"/>
              </w:rPr>
              <w:t>Час общения «Доброжелательность и грубость»</w:t>
            </w:r>
          </w:p>
          <w:p w:rsidR="006365DF" w:rsidRPr="006365DF" w:rsidRDefault="00FB1E26" w:rsidP="00FB1E2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F72">
              <w:rPr>
                <w:rFonts w:ascii="Times New Roman" w:hAnsi="Times New Roman"/>
                <w:sz w:val="24"/>
                <w:szCs w:val="24"/>
              </w:rPr>
              <w:t>Мы несем ответственность за тех, кого приручили</w:t>
            </w:r>
            <w:r w:rsidRPr="004F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bottom w:val="nil"/>
            </w:tcBorders>
          </w:tcPr>
          <w:p w:rsid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13.04</w:t>
            </w:r>
          </w:p>
          <w:p w:rsidR="00FB1E26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FB1E26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20.04</w:t>
            </w:r>
          </w:p>
          <w:p w:rsidR="00FB1E26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FB1E26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по ПДД «Участие школьников в пропаганде правил безопасного поведения».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-О недопустимости использования взрывоопасных, легковоспламеняющихся и психотропных веществ».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6365DF" w:rsidRPr="00376841" w:rsidRDefault="006365DF" w:rsidP="0037684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7684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376841" w:rsidRPr="0037684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футболу.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Экскурсия по району.</w:t>
            </w:r>
          </w:p>
        </w:tc>
        <w:tc>
          <w:tcPr>
            <w:tcW w:w="1401" w:type="dxa"/>
          </w:tcPr>
          <w:p w:rsidR="006365DF" w:rsidRPr="006365DF" w:rsidRDefault="006B7794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апрель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-Смотр-конкурс на лучшее исполнение строевой песни, посвященной Великой Победе.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апрель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-Тест «Каков твой характер».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дому.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-Беседа с неуспевающими учениками и учителями-предметниками по выявлению трудностей в учебе.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-Родительский университет.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-Родительское собрание «Ваш ребенок в школе и после школы».</w:t>
            </w:r>
          </w:p>
        </w:tc>
        <w:tc>
          <w:tcPr>
            <w:tcW w:w="1401" w:type="dxa"/>
          </w:tcPr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20.04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FB1E26" w:rsidRDefault="00FB1E26" w:rsidP="00FB1E26">
      <w:pPr>
        <w:rPr>
          <w:rFonts w:ascii="Times New Roman" w:hAnsi="Times New Roman" w:cs="Times New Roman"/>
          <w:sz w:val="32"/>
          <w:szCs w:val="32"/>
        </w:rPr>
      </w:pPr>
    </w:p>
    <w:p w:rsidR="006365DF" w:rsidRPr="00FB1E26" w:rsidRDefault="00A363D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26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1"/>
        <w:tblW w:w="0" w:type="auto"/>
        <w:tblLook w:val="04A0"/>
      </w:tblPr>
      <w:tblGrid>
        <w:gridCol w:w="540"/>
        <w:gridCol w:w="2081"/>
        <w:gridCol w:w="4028"/>
        <w:gridCol w:w="1401"/>
        <w:gridCol w:w="1521"/>
      </w:tblGrid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Разделы воспитательной работы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воспитательной работы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65DF" w:rsidRPr="006365DF" w:rsidTr="00BC7B1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028" w:type="dxa"/>
            <w:tcBorders>
              <w:bottom w:val="single" w:sz="4" w:space="0" w:color="000000" w:themeColor="text1"/>
            </w:tcBorders>
          </w:tcPr>
          <w:p w:rsidR="00B23036" w:rsidRDefault="00B23036" w:rsidP="00B23036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0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-Праздник ко Дню Победы.</w:t>
            </w:r>
          </w:p>
          <w:p w:rsidR="00FB1E26" w:rsidRDefault="00FB1E26" w:rsidP="00B2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  <w:p w:rsidR="00B23036" w:rsidRPr="00B23036" w:rsidRDefault="00B23036" w:rsidP="00B230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36">
              <w:rPr>
                <w:rFonts w:ascii="Times New Roman" w:hAnsi="Times New Roman" w:cs="Times New Roman"/>
                <w:sz w:val="24"/>
                <w:szCs w:val="24"/>
              </w:rPr>
              <w:t>-Праздник, посвящённый Дню славянской письменности совместно с библиотекой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-Праздник Последнего звонка.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6365DF" w:rsidRDefault="00B23036" w:rsidP="00B23036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  <w:r w:rsidR="00FB1E2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4.05</w:t>
            </w:r>
          </w:p>
          <w:p w:rsidR="00B23036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036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24.05</w:t>
            </w:r>
          </w:p>
          <w:p w:rsidR="00B23036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036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036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036" w:rsidRPr="006365DF" w:rsidRDefault="00B2303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bottom w:val="nil"/>
            </w:tcBorders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028" w:type="dxa"/>
            <w:tcBorders>
              <w:bottom w:val="nil"/>
            </w:tcBorders>
          </w:tcPr>
          <w:p w:rsidR="00FB1E26" w:rsidRPr="00FB1E26" w:rsidRDefault="00040FB6" w:rsidP="00FB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E26" w:rsidRPr="00FB1E26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дискуссии «Правила нашей безопасности»</w:t>
            </w:r>
          </w:p>
          <w:p w:rsidR="00FB1E26" w:rsidRPr="00FB1E26" w:rsidRDefault="00040FB6" w:rsidP="00FB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B1E26" w:rsidRPr="00FB1E2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«Вот и стали мы на год взрослей» - парад достижений класса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11.05</w:t>
            </w:r>
          </w:p>
          <w:p w:rsidR="00FB1E26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FB1E26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21" w:type="dxa"/>
            <w:tcBorders>
              <w:bottom w:val="nil"/>
            </w:tcBorders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-Итоговое занятие по ПДД.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-Правила поведения на летних каникулах.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rPr>
          <w:trHeight w:val="818"/>
        </w:trPr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Соревнования по футболу.</w:t>
            </w:r>
          </w:p>
        </w:tc>
        <w:tc>
          <w:tcPr>
            <w:tcW w:w="1401" w:type="dxa"/>
          </w:tcPr>
          <w:p w:rsidR="006B7794" w:rsidRPr="006365DF" w:rsidRDefault="006B7794" w:rsidP="006B77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4028" w:type="dxa"/>
          </w:tcPr>
          <w:p w:rsidR="006365DF" w:rsidRPr="00B23036" w:rsidRDefault="006365DF" w:rsidP="007B265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-Посещение музея </w:t>
            </w:r>
          </w:p>
        </w:tc>
        <w:tc>
          <w:tcPr>
            <w:tcW w:w="1401" w:type="dxa"/>
          </w:tcPr>
          <w:p w:rsidR="006365DF" w:rsidRPr="006365DF" w:rsidRDefault="006B7794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9.05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Интеллектуально-познавательная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-Конкурс плакатов «Открытка ветерану».</w:t>
            </w:r>
          </w:p>
        </w:tc>
        <w:tc>
          <w:tcPr>
            <w:tcW w:w="1401" w:type="dxa"/>
          </w:tcPr>
          <w:p w:rsidR="006365DF" w:rsidRPr="006365DF" w:rsidRDefault="006B7794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5.05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Аналитико-диагностическая работа</w:t>
            </w:r>
          </w:p>
        </w:tc>
        <w:tc>
          <w:tcPr>
            <w:tcW w:w="4028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-Тест «Уровень конфликтности личности».</w:t>
            </w: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8" w:type="dxa"/>
          </w:tcPr>
          <w:p w:rsidR="006365DF" w:rsidRPr="006365DF" w:rsidRDefault="00BC7B18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-Посещение на д</w:t>
            </w:r>
            <w:r w:rsidR="00DB70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ому обучающихся с целью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как ребёнок проводит время после уроков.</w:t>
            </w:r>
          </w:p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FB1E26" w:rsidRPr="006365DF" w:rsidRDefault="00FB1E26" w:rsidP="00FB1E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теч. месяца</w:t>
            </w:r>
          </w:p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365DF" w:rsidRPr="006365DF" w:rsidTr="00BC7B18">
        <w:tc>
          <w:tcPr>
            <w:tcW w:w="540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1" w:type="dxa"/>
          </w:tcPr>
          <w:p w:rsidR="006365DF" w:rsidRPr="006365DF" w:rsidRDefault="006365DF" w:rsidP="006365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28" w:type="dxa"/>
          </w:tcPr>
          <w:p w:rsidR="00040FB6" w:rsidRPr="00903F72" w:rsidRDefault="006365DF" w:rsidP="00040F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Родительское собрание</w:t>
            </w:r>
            <w:r w:rsidR="00040F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040FB6" w:rsidRPr="00903F72">
              <w:rPr>
                <w:rFonts w:ascii="Times New Roman" w:hAnsi="Times New Roman"/>
                <w:sz w:val="24"/>
                <w:szCs w:val="24"/>
              </w:rPr>
              <w:t>Консультации для родителей об организации летнего отдыха детей</w:t>
            </w:r>
            <w:r w:rsidR="00040F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5DF" w:rsidRPr="006365DF" w:rsidRDefault="00040FB6" w:rsidP="00040FB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Итоги учебного г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ода</w:t>
            </w:r>
            <w:r w:rsidR="006365DF" w:rsidRPr="006365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365DF" w:rsidRPr="006365DF" w:rsidRDefault="00FB1E26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21" w:type="dxa"/>
          </w:tcPr>
          <w:p w:rsidR="006365DF" w:rsidRPr="006365DF" w:rsidRDefault="006365DF" w:rsidP="006365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365DF" w:rsidRPr="006365DF" w:rsidRDefault="006365DF" w:rsidP="006365DF">
      <w:pPr>
        <w:rPr>
          <w:rFonts w:ascii="Times New Roman" w:hAnsi="Times New Roman" w:cs="Times New Roman"/>
          <w:sz w:val="32"/>
          <w:szCs w:val="32"/>
        </w:rPr>
      </w:pPr>
    </w:p>
    <w:p w:rsidR="006365DF" w:rsidRPr="006365DF" w:rsidRDefault="006365DF" w:rsidP="006365DF"/>
    <w:p w:rsidR="006365DF" w:rsidRPr="006365DF" w:rsidRDefault="006365DF" w:rsidP="006365DF"/>
    <w:p w:rsidR="00306D7F" w:rsidRDefault="00306D7F" w:rsidP="00A96F91">
      <w:pPr>
        <w:jc w:val="center"/>
        <w:rPr>
          <w:rFonts w:ascii="Times New Roman" w:hAnsi="Times New Roman" w:cs="Times New Roman"/>
        </w:rPr>
      </w:pPr>
    </w:p>
    <w:p w:rsidR="00B95AA9" w:rsidRPr="00062E21" w:rsidRDefault="000D78BC" w:rsidP="00A9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и проведение мероприятий </w:t>
      </w:r>
      <w:r w:rsidR="00B95AA9" w:rsidRPr="00062E21">
        <w:rPr>
          <w:rFonts w:ascii="Times New Roman" w:hAnsi="Times New Roman" w:cs="Times New Roman"/>
          <w:b/>
          <w:sz w:val="28"/>
          <w:szCs w:val="28"/>
        </w:rPr>
        <w:t>по предупреждению детского травматизма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5523"/>
        <w:gridCol w:w="1424"/>
        <w:gridCol w:w="1756"/>
      </w:tblGrid>
      <w:tr w:rsidR="00B95AA9" w:rsidTr="00443577">
        <w:trPr>
          <w:trHeight w:val="569"/>
        </w:trPr>
        <w:tc>
          <w:tcPr>
            <w:tcW w:w="590" w:type="dxa"/>
          </w:tcPr>
          <w:p w:rsidR="00B95AA9" w:rsidRPr="000F1A69" w:rsidRDefault="00B95AA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№</w:t>
            </w:r>
          </w:p>
          <w:p w:rsidR="00B95AA9" w:rsidRPr="00040FB6" w:rsidRDefault="00B95AA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п</w:t>
            </w:r>
            <w:r w:rsidRPr="00040FB6">
              <w:rPr>
                <w:rFonts w:ascii="Times New Roman" w:hAnsi="Times New Roman" w:cs="Times New Roman"/>
              </w:rPr>
              <w:t>/</w:t>
            </w:r>
            <w:r w:rsidRPr="000F1A6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23" w:type="dxa"/>
          </w:tcPr>
          <w:p w:rsidR="00B95AA9" w:rsidRPr="000F1A69" w:rsidRDefault="00B95AA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</w:p>
          <w:p w:rsidR="00B95AA9" w:rsidRPr="000F1A69" w:rsidRDefault="00B95AA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 xml:space="preserve">                                      Содержание</w:t>
            </w:r>
          </w:p>
        </w:tc>
        <w:tc>
          <w:tcPr>
            <w:tcW w:w="1424" w:type="dxa"/>
          </w:tcPr>
          <w:p w:rsidR="00B95AA9" w:rsidRPr="000F1A69" w:rsidRDefault="00B95AA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</w:p>
          <w:p w:rsidR="00B95AA9" w:rsidRPr="000F1A69" w:rsidRDefault="00B95AA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56" w:type="dxa"/>
          </w:tcPr>
          <w:p w:rsidR="00B95AA9" w:rsidRPr="000F1A69" w:rsidRDefault="00B95AA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Отметка о</w:t>
            </w:r>
          </w:p>
          <w:p w:rsidR="00B95AA9" w:rsidRPr="000F1A69" w:rsidRDefault="00B95AA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B95AA9" w:rsidTr="00443577">
        <w:trPr>
          <w:trHeight w:val="348"/>
        </w:trPr>
        <w:tc>
          <w:tcPr>
            <w:tcW w:w="590" w:type="dxa"/>
          </w:tcPr>
          <w:p w:rsidR="00B95AA9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3" w:type="dxa"/>
          </w:tcPr>
          <w:p w:rsidR="00B95AA9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правилах поведения во время проведения линейки посвящённой «Дню знаний»</w:t>
            </w:r>
          </w:p>
        </w:tc>
        <w:tc>
          <w:tcPr>
            <w:tcW w:w="1424" w:type="dxa"/>
          </w:tcPr>
          <w:p w:rsidR="00B95AA9" w:rsidRPr="000F1A69" w:rsidRDefault="00631E2A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6" w:type="dxa"/>
          </w:tcPr>
          <w:p w:rsidR="00B95AA9" w:rsidRPr="000F1A69" w:rsidRDefault="00B95AA9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380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3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</w:t>
            </w:r>
            <w:r w:rsidR="00901B61" w:rsidRPr="000F1A69">
              <w:rPr>
                <w:rFonts w:ascii="Times New Roman" w:hAnsi="Times New Roman" w:cs="Times New Roman"/>
              </w:rPr>
              <w:t xml:space="preserve"> о правилах по обеспечению санитарно-эпидемиологического благополучия при  перевозки детей автомобильным транспортом.</w:t>
            </w:r>
          </w:p>
        </w:tc>
        <w:tc>
          <w:tcPr>
            <w:tcW w:w="1424" w:type="dxa"/>
          </w:tcPr>
          <w:p w:rsidR="003A289E" w:rsidRPr="000F1A69" w:rsidRDefault="00631E2A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395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3" w:type="dxa"/>
          </w:tcPr>
          <w:p w:rsidR="003A289E" w:rsidRPr="000F1A69" w:rsidRDefault="00631E2A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правилах перехода железнодорожного полотна.</w:t>
            </w:r>
          </w:p>
        </w:tc>
        <w:tc>
          <w:tcPr>
            <w:tcW w:w="1424" w:type="dxa"/>
          </w:tcPr>
          <w:p w:rsidR="003A289E" w:rsidRPr="000F1A69" w:rsidRDefault="00631E2A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380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3" w:type="dxa"/>
          </w:tcPr>
          <w:p w:rsidR="003A289E" w:rsidRPr="000F1A69" w:rsidRDefault="00631E2A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правилах поведения в близи водоёмов</w:t>
            </w:r>
            <w:r w:rsidR="00252C59" w:rsidRPr="000F1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4" w:type="dxa"/>
          </w:tcPr>
          <w:p w:rsidR="003A289E" w:rsidRPr="000F1A69" w:rsidRDefault="00252C5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554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3" w:type="dxa"/>
          </w:tcPr>
          <w:p w:rsidR="003A289E" w:rsidRPr="000F1A69" w:rsidRDefault="00252C5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Цикл бесед по противопожарной безопасности.</w:t>
            </w:r>
          </w:p>
        </w:tc>
        <w:tc>
          <w:tcPr>
            <w:tcW w:w="1424" w:type="dxa"/>
          </w:tcPr>
          <w:p w:rsidR="003A289E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втечение</w:t>
            </w:r>
            <w:r w:rsidR="00252C59" w:rsidRPr="000F1A6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C59" w:rsidTr="00443577">
        <w:trPr>
          <w:trHeight w:val="248"/>
        </w:trPr>
        <w:tc>
          <w:tcPr>
            <w:tcW w:w="590" w:type="dxa"/>
          </w:tcPr>
          <w:p w:rsidR="00252C59" w:rsidRPr="000F1A69" w:rsidRDefault="00252C59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:rsidR="00252C59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правилах поведения в лесных насаждениях</w:t>
            </w:r>
          </w:p>
          <w:p w:rsidR="000D78BC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 xml:space="preserve"> «Осторожно клещи».</w:t>
            </w:r>
          </w:p>
          <w:p w:rsidR="000D78BC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0D78BC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252C59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252C59" w:rsidRPr="000F1A69" w:rsidRDefault="00252C59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24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3" w:type="dxa"/>
          </w:tcPr>
          <w:p w:rsidR="003A289E" w:rsidRPr="000F1A69" w:rsidRDefault="00631E2A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Выпуск тематической газеты «На школьных перекрёстках»</w:t>
            </w:r>
          </w:p>
        </w:tc>
        <w:tc>
          <w:tcPr>
            <w:tcW w:w="1424" w:type="dxa"/>
          </w:tcPr>
          <w:p w:rsidR="003A289E" w:rsidRPr="000F1A69" w:rsidRDefault="00252C5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192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3" w:type="dxa"/>
          </w:tcPr>
          <w:p w:rsidR="003A289E" w:rsidRPr="000F1A69" w:rsidRDefault="00252C5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Участие в акции «Безопасные каникулы»</w:t>
            </w:r>
          </w:p>
        </w:tc>
        <w:tc>
          <w:tcPr>
            <w:tcW w:w="1424" w:type="dxa"/>
          </w:tcPr>
          <w:p w:rsidR="003A289E" w:rsidRPr="000F1A69" w:rsidRDefault="00252C59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40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3" w:type="dxa"/>
          </w:tcPr>
          <w:p w:rsidR="003A289E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Беседы о правилах использования газового и электрического оборудования.</w:t>
            </w:r>
          </w:p>
        </w:tc>
        <w:tc>
          <w:tcPr>
            <w:tcW w:w="1424" w:type="dxa"/>
          </w:tcPr>
          <w:p w:rsidR="000D78BC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40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3" w:type="dxa"/>
          </w:tcPr>
          <w:p w:rsidR="003A289E" w:rsidRPr="000F1A69" w:rsidRDefault="000D78BC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не допустимости использования пиратических средств</w:t>
            </w:r>
            <w:r w:rsidR="00963DB0" w:rsidRPr="000F1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4" w:type="dxa"/>
          </w:tcPr>
          <w:p w:rsidR="003A289E" w:rsidRPr="000F1A69" w:rsidRDefault="00963DB0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24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3" w:type="dxa"/>
          </w:tcPr>
          <w:p w:rsidR="003A289E" w:rsidRPr="000F1A69" w:rsidRDefault="00963DB0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правилах поведения в общественных местах и о не допустимости бесед с не знакомыми людьми на (вокзалах, улице, общественном транспорте).</w:t>
            </w:r>
          </w:p>
        </w:tc>
        <w:tc>
          <w:tcPr>
            <w:tcW w:w="1424" w:type="dxa"/>
          </w:tcPr>
          <w:p w:rsidR="00963DB0" w:rsidRPr="000F1A69" w:rsidRDefault="00963DB0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963DB0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24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3" w:type="dxa"/>
          </w:tcPr>
          <w:p w:rsidR="003A289E" w:rsidRPr="000F1A69" w:rsidRDefault="009F39B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Беседы по ТБ во время проведения  массовых мероприятий ( дней зд</w:t>
            </w:r>
            <w:r w:rsidR="004109A1" w:rsidRPr="000F1A69">
              <w:rPr>
                <w:rFonts w:ascii="Times New Roman" w:hAnsi="Times New Roman" w:cs="Times New Roman"/>
              </w:rPr>
              <w:t>оровья, экскурсий, культпоходов, праздников).</w:t>
            </w:r>
          </w:p>
        </w:tc>
        <w:tc>
          <w:tcPr>
            <w:tcW w:w="1424" w:type="dxa"/>
          </w:tcPr>
          <w:p w:rsidR="009F39B1" w:rsidRPr="000F1A69" w:rsidRDefault="009F39B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9F39B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08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3" w:type="dxa"/>
          </w:tcPr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Беседы по профилактике рото-вирусной инфекции, ОРЗ, ОРВИ и гриппа.</w:t>
            </w:r>
          </w:p>
        </w:tc>
        <w:tc>
          <w:tcPr>
            <w:tcW w:w="1424" w:type="dxa"/>
          </w:tcPr>
          <w:p w:rsidR="004109A1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40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523" w:type="dxa"/>
          </w:tcPr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Беседа о правилах поведения на льду .</w:t>
            </w:r>
          </w:p>
        </w:tc>
        <w:tc>
          <w:tcPr>
            <w:tcW w:w="1424" w:type="dxa"/>
          </w:tcPr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Январь-</w:t>
            </w:r>
          </w:p>
          <w:p w:rsidR="004109A1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08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3" w:type="dxa"/>
          </w:tcPr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Беседы о правилах  поведения во время обнаружения не знакомых предметов.</w:t>
            </w:r>
          </w:p>
        </w:tc>
        <w:tc>
          <w:tcPr>
            <w:tcW w:w="1424" w:type="dxa"/>
          </w:tcPr>
          <w:p w:rsidR="004109A1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24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3" w:type="dxa"/>
          </w:tcPr>
          <w:p w:rsidR="003A289E" w:rsidRPr="000F1A69" w:rsidRDefault="004109A1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Беседы о правилах п</w:t>
            </w:r>
            <w:r w:rsidR="003D5B24" w:rsidRPr="000F1A69">
              <w:rPr>
                <w:rFonts w:ascii="Times New Roman" w:hAnsi="Times New Roman" w:cs="Times New Roman"/>
              </w:rPr>
              <w:t>оведения во время уборки кабине</w:t>
            </w:r>
            <w:r w:rsidRPr="000F1A69">
              <w:rPr>
                <w:rFonts w:ascii="Times New Roman" w:hAnsi="Times New Roman" w:cs="Times New Roman"/>
              </w:rPr>
              <w:t xml:space="preserve">та и </w:t>
            </w:r>
            <w:r w:rsidR="003D5B24" w:rsidRPr="000F1A69">
              <w:rPr>
                <w:rFonts w:ascii="Times New Roman" w:hAnsi="Times New Roman" w:cs="Times New Roman"/>
              </w:rPr>
              <w:t xml:space="preserve"> закреплённой территории.</w:t>
            </w:r>
          </w:p>
        </w:tc>
        <w:tc>
          <w:tcPr>
            <w:tcW w:w="1424" w:type="dxa"/>
          </w:tcPr>
          <w:p w:rsidR="003D5B24" w:rsidRPr="000F1A69" w:rsidRDefault="003D5B24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3D5B24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9E" w:rsidTr="00443577">
        <w:trPr>
          <w:trHeight w:val="208"/>
        </w:trPr>
        <w:tc>
          <w:tcPr>
            <w:tcW w:w="590" w:type="dxa"/>
          </w:tcPr>
          <w:p w:rsidR="003A289E" w:rsidRPr="000F1A69" w:rsidRDefault="003A289E" w:rsidP="000F1A69">
            <w:pPr>
              <w:ind w:left="150"/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3" w:type="dxa"/>
          </w:tcPr>
          <w:p w:rsidR="003A289E" w:rsidRPr="000F1A69" w:rsidRDefault="003D5B24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Беседы о правилах перехода улиц при движении в гимназию и обратно.</w:t>
            </w:r>
          </w:p>
        </w:tc>
        <w:tc>
          <w:tcPr>
            <w:tcW w:w="1424" w:type="dxa"/>
          </w:tcPr>
          <w:p w:rsidR="003D5B24" w:rsidRPr="000F1A69" w:rsidRDefault="003D5B24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в течение</w:t>
            </w:r>
          </w:p>
          <w:p w:rsidR="003A289E" w:rsidRPr="000F1A69" w:rsidRDefault="003D5B24" w:rsidP="000F1A69">
            <w:pPr>
              <w:jc w:val="both"/>
              <w:rPr>
                <w:rFonts w:ascii="Times New Roman" w:hAnsi="Times New Roman" w:cs="Times New Roman"/>
              </w:rPr>
            </w:pPr>
            <w:r w:rsidRPr="000F1A6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56" w:type="dxa"/>
          </w:tcPr>
          <w:p w:rsidR="003A289E" w:rsidRPr="000F1A69" w:rsidRDefault="003A289E" w:rsidP="000F1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5AA9" w:rsidRDefault="00B95AA9"/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306D7F" w:rsidRDefault="00306D7F" w:rsidP="00B95AA9">
      <w:pPr>
        <w:rPr>
          <w:rFonts w:ascii="Times New Roman" w:hAnsi="Times New Roman" w:cs="Times New Roman"/>
          <w:b/>
          <w:sz w:val="28"/>
          <w:szCs w:val="28"/>
        </w:rPr>
      </w:pPr>
    </w:p>
    <w:p w:rsidR="00B95AA9" w:rsidRPr="00443577" w:rsidRDefault="00B95AA9" w:rsidP="00B95AA9">
      <w:pPr>
        <w:rPr>
          <w:b/>
          <w:sz w:val="28"/>
          <w:szCs w:val="28"/>
        </w:rPr>
      </w:pPr>
      <w:r w:rsidRPr="0044357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проведение бесед по правилам дорожного движения</w:t>
      </w:r>
    </w:p>
    <w:p w:rsidR="00B95AA9" w:rsidRPr="00B95AA9" w:rsidRDefault="00B95AA9" w:rsidP="00B95AA9">
      <w:pPr>
        <w:rPr>
          <w:rFonts w:ascii="Times New Roman" w:hAnsi="Times New Roman" w:cs="Times New Roman"/>
        </w:rPr>
      </w:pPr>
    </w:p>
    <w:p w:rsidR="00306D7F" w:rsidRDefault="00306D7F" w:rsidP="00306D7F">
      <w:pPr>
        <w:ind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237"/>
        <w:gridCol w:w="2092"/>
      </w:tblGrid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№, п</w:t>
            </w:r>
            <w:r w:rsidRPr="00E963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237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306D7F" w:rsidRPr="00EB70F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Вводный инструктаж по ПДД. Повторение основных правил безопасности поведения на улицах и дорогах, при пользовании транспортными средствами. Составление </w:t>
            </w:r>
            <w:r w:rsidRPr="006821D9">
              <w:rPr>
                <w:rFonts w:ascii="Times New Roman" w:hAnsi="Times New Roman"/>
                <w:sz w:val="28"/>
                <w:szCs w:val="28"/>
              </w:rPr>
              <w:t>схем безопасных маршрутов «дом-школа-дом»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улицах и дорогах. Правила движения пешеходов по улицам и загородным дорогам, на регулируемом перекрестке. Дорожные знаки, дорожная разметка.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группами по улицам и дорогам. Правила движения групп по улицам города и загородной дороге, на перекрестках, в транспорте.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средства. Виды транспорта, правила безопасного пользования им.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Дорожно-транспортные происшествия. Причины ДТП. Правила оказания первой медицинской помощи пострадавшим в ДТП.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учащихся транспортными средствами. Правила посадки и высадки пассажиров транспортного средства. Правила поведения во время движения.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Предупредительные сигналы водителя. Классификация сигналов транспортных средств, их предназначение и способы подачи.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автомобилей и мотоциклов специальными сигналами. Спецсигналы и их значение. Правила поведения пешехода, услышавшего сигнал.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306D7F" w:rsidRPr="00E963D2" w:rsidTr="00306D7F">
        <w:tc>
          <w:tcPr>
            <w:tcW w:w="124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3D2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306D7F" w:rsidRPr="00225D76" w:rsidRDefault="00306D7F" w:rsidP="00306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092" w:type="dxa"/>
          </w:tcPr>
          <w:p w:rsidR="00306D7F" w:rsidRPr="00E963D2" w:rsidRDefault="00306D7F" w:rsidP="00306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D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306D7F" w:rsidRDefault="00306D7F" w:rsidP="00306D7F">
      <w:pPr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06D7F" w:rsidRDefault="00306D7F" w:rsidP="00306D7F">
      <w:pPr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B95AA9" w:rsidRPr="00B95AA9" w:rsidRDefault="00306D7F" w:rsidP="00B95AA9">
      <w:r>
        <w:t xml:space="preserve"> </w:t>
      </w:r>
    </w:p>
    <w:p w:rsidR="00B95AA9" w:rsidRPr="00B95AA9" w:rsidRDefault="00B95AA9" w:rsidP="00B95AA9"/>
    <w:sectPr w:rsidR="00B95AA9" w:rsidRPr="00B95AA9" w:rsidSect="00A74A8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D9" w:rsidRDefault="002C75D9">
      <w:pPr>
        <w:spacing w:after="0" w:line="240" w:lineRule="auto"/>
      </w:pPr>
      <w:r>
        <w:separator/>
      </w:r>
    </w:p>
  </w:endnote>
  <w:endnote w:type="continuationSeparator" w:id="1">
    <w:p w:rsidR="002C75D9" w:rsidRDefault="002C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DB" w:rsidRDefault="00D734DB" w:rsidP="00C80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34DB" w:rsidRDefault="00D734DB" w:rsidP="00C8073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133"/>
      <w:docPartObj>
        <w:docPartGallery w:val="Page Numbers (Bottom of Page)"/>
        <w:docPartUnique/>
      </w:docPartObj>
    </w:sdtPr>
    <w:sdtContent>
      <w:p w:rsidR="00D734DB" w:rsidRDefault="00D734DB">
        <w:pPr>
          <w:pStyle w:val="a6"/>
          <w:jc w:val="right"/>
        </w:pPr>
        <w:fldSimple w:instr=" PAGE   \* MERGEFORMAT ">
          <w:r w:rsidR="00804090">
            <w:rPr>
              <w:noProof/>
            </w:rPr>
            <w:t>9</w:t>
          </w:r>
        </w:fldSimple>
      </w:p>
    </w:sdtContent>
  </w:sdt>
  <w:p w:rsidR="00D734DB" w:rsidRDefault="00D734DB" w:rsidP="00C8073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D9" w:rsidRDefault="002C75D9">
      <w:pPr>
        <w:spacing w:after="0" w:line="240" w:lineRule="auto"/>
      </w:pPr>
      <w:r>
        <w:separator/>
      </w:r>
    </w:p>
  </w:footnote>
  <w:footnote w:type="continuationSeparator" w:id="1">
    <w:p w:rsidR="002C75D9" w:rsidRDefault="002C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48"/>
    <w:multiLevelType w:val="hybridMultilevel"/>
    <w:tmpl w:val="09AE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24959"/>
    <w:multiLevelType w:val="hybridMultilevel"/>
    <w:tmpl w:val="4E1E376E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33D35D9B"/>
    <w:multiLevelType w:val="multilevel"/>
    <w:tmpl w:val="750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34898"/>
    <w:multiLevelType w:val="multilevel"/>
    <w:tmpl w:val="5B2649B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444F51C0"/>
    <w:multiLevelType w:val="hybridMultilevel"/>
    <w:tmpl w:val="6102EE90"/>
    <w:lvl w:ilvl="0" w:tplc="8E2467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B8095E"/>
    <w:multiLevelType w:val="hybridMultilevel"/>
    <w:tmpl w:val="09AE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B5727"/>
    <w:multiLevelType w:val="multilevel"/>
    <w:tmpl w:val="9A4A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40103"/>
    <w:multiLevelType w:val="hybridMultilevel"/>
    <w:tmpl w:val="09AE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2B1C68"/>
    <w:multiLevelType w:val="hybridMultilevel"/>
    <w:tmpl w:val="FCDE78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98A7EAA"/>
    <w:multiLevelType w:val="hybridMultilevel"/>
    <w:tmpl w:val="09AE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F15"/>
    <w:rsid w:val="00005C3E"/>
    <w:rsid w:val="00040FB6"/>
    <w:rsid w:val="00060E4A"/>
    <w:rsid w:val="00062E21"/>
    <w:rsid w:val="00080012"/>
    <w:rsid w:val="000D0DEA"/>
    <w:rsid w:val="000D78BC"/>
    <w:rsid w:val="000F1A69"/>
    <w:rsid w:val="001123CF"/>
    <w:rsid w:val="0016692B"/>
    <w:rsid w:val="00196E4F"/>
    <w:rsid w:val="001C0F02"/>
    <w:rsid w:val="002133B8"/>
    <w:rsid w:val="00214C87"/>
    <w:rsid w:val="00252C59"/>
    <w:rsid w:val="002C4445"/>
    <w:rsid w:val="002C75D9"/>
    <w:rsid w:val="00306D7F"/>
    <w:rsid w:val="00320543"/>
    <w:rsid w:val="00347CC4"/>
    <w:rsid w:val="00360607"/>
    <w:rsid w:val="00376841"/>
    <w:rsid w:val="003A289E"/>
    <w:rsid w:val="003D1807"/>
    <w:rsid w:val="003D5B24"/>
    <w:rsid w:val="003F73CB"/>
    <w:rsid w:val="00406AB3"/>
    <w:rsid w:val="004109A1"/>
    <w:rsid w:val="0041410A"/>
    <w:rsid w:val="00443577"/>
    <w:rsid w:val="00484BF0"/>
    <w:rsid w:val="004E17C9"/>
    <w:rsid w:val="004F2F1A"/>
    <w:rsid w:val="00500A99"/>
    <w:rsid w:val="00591133"/>
    <w:rsid w:val="00631E2A"/>
    <w:rsid w:val="006365DF"/>
    <w:rsid w:val="00654899"/>
    <w:rsid w:val="00680F15"/>
    <w:rsid w:val="006A6F8A"/>
    <w:rsid w:val="006B7794"/>
    <w:rsid w:val="00702B03"/>
    <w:rsid w:val="00705F46"/>
    <w:rsid w:val="00751894"/>
    <w:rsid w:val="007A383C"/>
    <w:rsid w:val="007A477F"/>
    <w:rsid w:val="007B2656"/>
    <w:rsid w:val="00804090"/>
    <w:rsid w:val="0080563F"/>
    <w:rsid w:val="00812F30"/>
    <w:rsid w:val="00900C27"/>
    <w:rsid w:val="00901B61"/>
    <w:rsid w:val="00902DFE"/>
    <w:rsid w:val="00963DB0"/>
    <w:rsid w:val="00976399"/>
    <w:rsid w:val="009D71FB"/>
    <w:rsid w:val="009F39B1"/>
    <w:rsid w:val="00A13E9B"/>
    <w:rsid w:val="00A178B6"/>
    <w:rsid w:val="00A363DC"/>
    <w:rsid w:val="00A74A8C"/>
    <w:rsid w:val="00A96F91"/>
    <w:rsid w:val="00AA4D83"/>
    <w:rsid w:val="00AB57B6"/>
    <w:rsid w:val="00AC2DB6"/>
    <w:rsid w:val="00AC37B8"/>
    <w:rsid w:val="00B23036"/>
    <w:rsid w:val="00B26BCE"/>
    <w:rsid w:val="00B813F5"/>
    <w:rsid w:val="00B95AA9"/>
    <w:rsid w:val="00BA2B18"/>
    <w:rsid w:val="00BC7B18"/>
    <w:rsid w:val="00C67569"/>
    <w:rsid w:val="00C80735"/>
    <w:rsid w:val="00D04C86"/>
    <w:rsid w:val="00D23D2C"/>
    <w:rsid w:val="00D30470"/>
    <w:rsid w:val="00D65E38"/>
    <w:rsid w:val="00D734DB"/>
    <w:rsid w:val="00DB708A"/>
    <w:rsid w:val="00DC533B"/>
    <w:rsid w:val="00DD0C0D"/>
    <w:rsid w:val="00DD19F1"/>
    <w:rsid w:val="00E1377D"/>
    <w:rsid w:val="00E9158E"/>
    <w:rsid w:val="00EF1FE5"/>
    <w:rsid w:val="00F13BFA"/>
    <w:rsid w:val="00F962CF"/>
    <w:rsid w:val="00FB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A2B1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A2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A2B18"/>
    <w:pPr>
      <w:tabs>
        <w:tab w:val="center" w:pos="4677"/>
        <w:tab w:val="right" w:pos="9355"/>
      </w:tabs>
      <w:spacing w:line="140" w:lineRule="atLeast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A2B18"/>
    <w:rPr>
      <w:rFonts w:ascii="Calibri" w:eastAsia="Times New Roman" w:hAnsi="Calibri" w:cs="Times New Roman"/>
    </w:rPr>
  </w:style>
  <w:style w:type="character" w:styleId="a8">
    <w:name w:val="page number"/>
    <w:basedOn w:val="a0"/>
    <w:rsid w:val="00BA2B18"/>
  </w:style>
  <w:style w:type="table" w:customStyle="1" w:styleId="1">
    <w:name w:val="Сетка таблицы1"/>
    <w:basedOn w:val="a1"/>
    <w:next w:val="a5"/>
    <w:uiPriority w:val="59"/>
    <w:rsid w:val="006365D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D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D1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D46D-3C86-467C-B178-0E3A09F6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Учитель</cp:lastModifiedBy>
  <cp:revision>6</cp:revision>
  <cp:lastPrinted>2018-12-12T07:43:00Z</cp:lastPrinted>
  <dcterms:created xsi:type="dcterms:W3CDTF">2018-10-02T11:37:00Z</dcterms:created>
  <dcterms:modified xsi:type="dcterms:W3CDTF">2018-12-12T09:42:00Z</dcterms:modified>
</cp:coreProperties>
</file>