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5CB" w:rsidRPr="003C052D" w:rsidRDefault="00D755CB">
      <w:pPr>
        <w:pStyle w:val="PlainText"/>
        <w:rPr>
          <w:rFonts w:ascii="Times New Roman" w:hAnsi="Times New Roman"/>
          <w:b/>
          <w:bCs/>
          <w:sz w:val="28"/>
          <w:szCs w:val="28"/>
        </w:rPr>
      </w:pPr>
    </w:p>
    <w:p w:rsidR="00D755CB" w:rsidRPr="007B770D" w:rsidRDefault="00D755CB" w:rsidP="00D62ED2">
      <w:pPr>
        <w:pStyle w:val="PlainText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7B770D">
        <w:rPr>
          <w:rFonts w:ascii="Times New Roman" w:hAnsi="Times New Roman"/>
          <w:b/>
          <w:bCs/>
          <w:sz w:val="28"/>
          <w:szCs w:val="28"/>
          <w:u w:val="single"/>
        </w:rPr>
        <w:t xml:space="preserve">Теоретические вопросы к экзамену </w:t>
      </w:r>
    </w:p>
    <w:p w:rsidR="00D755CB" w:rsidRPr="007B770D" w:rsidRDefault="00D755CB" w:rsidP="00D62ED2">
      <w:pPr>
        <w:pStyle w:val="PlainText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755CB" w:rsidRPr="003C052D" w:rsidRDefault="00D755CB" w:rsidP="00D62ED2">
      <w:pPr>
        <w:pStyle w:val="PlainTex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Вопросы по животным</w:t>
      </w:r>
      <w:r w:rsidRPr="003C052D">
        <w:rPr>
          <w:rFonts w:ascii="Times New Roman" w:hAnsi="Times New Roman"/>
          <w:b/>
          <w:bCs/>
          <w:sz w:val="28"/>
          <w:szCs w:val="28"/>
        </w:rPr>
        <w:t>: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Зоология – наука о животных. Основные  свойства  живых  организмов. Причины многообразия живых организмов на Земле. Классификация организмов как отражение общности их происхождения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Химическая организация живого. Неорганические вещества. Нуклеиновые кислоты и биосинтез белков. Липиды и углеводы.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Отличия животной клетки от растительной. Отличия прокариотической клетки от эукариотической.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Клетка - структурная единица многоклеточного организма. Строение и функции основных органоидов клетки.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Филогенез беспозвоночных. Развитие многоклеточного организма из оплодотворенной яйцеклетки. Ткани.</w:t>
      </w:r>
    </w:p>
    <w:p w:rsidR="00D755CB" w:rsidRPr="003C052D" w:rsidRDefault="00D755CB">
      <w:pPr>
        <w:pStyle w:val="2"/>
        <w:numPr>
          <w:ilvl w:val="0"/>
          <w:numId w:val="2"/>
        </w:numPr>
        <w:rPr>
          <w:sz w:val="28"/>
          <w:szCs w:val="28"/>
        </w:rPr>
      </w:pPr>
      <w:r w:rsidRPr="003C052D">
        <w:rPr>
          <w:sz w:val="28"/>
          <w:szCs w:val="28"/>
        </w:rPr>
        <w:t xml:space="preserve">Половое и бесполое размножение организмов (у одноклеточных и многоклеточных). 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Обшая характеристика царства протист.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Саркомастигофоры: общая характеристика, основные представители.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Жгутиконосцы: общая характеристика, основные представители, значение для человека, классификация.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Эвглена зеленая.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Саркодовые: общая характеристика, основные представители, значение для человека, классификация.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Амеба протей.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Инфузории.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Инфузория  туфелька:  особенности строения и жизнедеятельности.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Заболевания человека и животных, вызванные различными представителями типа Саркомастигофор.</w:t>
      </w:r>
      <w:r w:rsidRPr="003C052D">
        <w:rPr>
          <w:rFonts w:ascii="Times New Roman" w:hAnsi="Times New Roman"/>
          <w:sz w:val="28"/>
          <w:szCs w:val="28"/>
        </w:rPr>
        <w:br/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Основные теории происхождения многоклеточных. Тип Плакозоев.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Губки.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Кишечнополостные: общая характеристика.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Кишечнополостные: класс коралловые полипы.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Кишечнополостные: класс сцифоидные.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Кишечнополостные: класс гидроидные.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Гребневиков.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Причины появления в эволюции двусторонне симметричных организмов. Общая характеристика Плоских червей.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Ресничные черви.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Ленточных червей.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Круглые черви: общая характеристика.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Нематоды.</w:t>
      </w:r>
    </w:p>
    <w:p w:rsidR="00D755CB" w:rsidRPr="003C052D" w:rsidRDefault="00D755CB">
      <w:pPr>
        <w:pStyle w:val="PlainText"/>
        <w:numPr>
          <w:ilvl w:val="0"/>
          <w:numId w:val="2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Циклы развития различных представителей паразитических  червей.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Различные типы полостей тела и их эволюция. Функции целома.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Тип Кольчатые черви: общая характеристика.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Многощетинковые.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Малощетинковые.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Дождевой червь как типичный представитель малощетинковых.</w:t>
      </w:r>
    </w:p>
    <w:p w:rsidR="00D755CB" w:rsidRPr="003C052D" w:rsidRDefault="00D755CB">
      <w:pPr>
        <w:pStyle w:val="PlainText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Класс Пиявки.</w:t>
      </w:r>
    </w:p>
    <w:p w:rsidR="00D755CB" w:rsidRDefault="00D755CB" w:rsidP="003C052D">
      <w:pPr>
        <w:pStyle w:val="PlainText"/>
        <w:jc w:val="center"/>
        <w:rPr>
          <w:rFonts w:ascii="Times New Roman" w:hAnsi="Times New Roman"/>
          <w:b/>
          <w:sz w:val="28"/>
          <w:szCs w:val="28"/>
        </w:rPr>
      </w:pPr>
    </w:p>
    <w:p w:rsidR="00D755CB" w:rsidRPr="003C052D" w:rsidRDefault="00D755CB" w:rsidP="003C052D">
      <w:pPr>
        <w:pStyle w:val="PlainText"/>
        <w:jc w:val="center"/>
        <w:rPr>
          <w:rFonts w:ascii="Times New Roman" w:hAnsi="Times New Roman"/>
          <w:b/>
          <w:sz w:val="28"/>
          <w:szCs w:val="28"/>
        </w:rPr>
      </w:pPr>
      <w:r w:rsidRPr="003C052D">
        <w:rPr>
          <w:rFonts w:ascii="Times New Roman" w:hAnsi="Times New Roman"/>
          <w:b/>
          <w:sz w:val="28"/>
          <w:szCs w:val="28"/>
        </w:rPr>
        <w:t>Вопросы по грибам: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Слизевики:  систематическое  положение,  особенности строения, размножение  и классификация. Значение слизевиков в природе и жизни человека.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Общие признаки представителей царства грибов. Классификация грибов.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Хитридиомицеты  и  Оомицеты  - особенности строения и значение для челов</w:t>
      </w:r>
      <w:r w:rsidRPr="003C052D">
        <w:rPr>
          <w:rFonts w:ascii="Times New Roman" w:hAnsi="Times New Roman"/>
          <w:sz w:val="28"/>
          <w:szCs w:val="28"/>
        </w:rPr>
        <w:t>е</w:t>
      </w:r>
      <w:r w:rsidRPr="003C052D">
        <w:rPr>
          <w:rFonts w:ascii="Times New Roman" w:hAnsi="Times New Roman"/>
          <w:sz w:val="28"/>
          <w:szCs w:val="28"/>
        </w:rPr>
        <w:t>ка.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Зигомицеты - особенности строения и размножения. Значение в природе и жи</w:t>
      </w:r>
      <w:r w:rsidRPr="003C052D">
        <w:rPr>
          <w:rFonts w:ascii="Times New Roman" w:hAnsi="Times New Roman"/>
          <w:sz w:val="28"/>
          <w:szCs w:val="28"/>
        </w:rPr>
        <w:t>з</w:t>
      </w:r>
      <w:r w:rsidRPr="003C052D">
        <w:rPr>
          <w:rFonts w:ascii="Times New Roman" w:hAnsi="Times New Roman"/>
          <w:sz w:val="28"/>
          <w:szCs w:val="28"/>
        </w:rPr>
        <w:t>ни человека.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Аскомицеты  - особенности строения и размножения. Дрожжевые грибы.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Многообразие аскомицет, их практическое значение и основные представители. Спорынья  злаков:  возбудитель и его распространение. Вред для человека.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Базидиомицеты общая характеристика, особенности строения, сравнение с а</w:t>
      </w:r>
      <w:r w:rsidRPr="003C052D">
        <w:rPr>
          <w:rFonts w:ascii="Times New Roman" w:hAnsi="Times New Roman"/>
          <w:sz w:val="28"/>
          <w:szCs w:val="28"/>
        </w:rPr>
        <w:t>с</w:t>
      </w:r>
      <w:r w:rsidRPr="003C052D">
        <w:rPr>
          <w:rFonts w:ascii="Times New Roman" w:hAnsi="Times New Roman"/>
          <w:sz w:val="28"/>
          <w:szCs w:val="28"/>
        </w:rPr>
        <w:t xml:space="preserve">комицетами.  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Трутовые  грибы  и их роль в природе. Агариковые и болетовые грибы. Съедо</w:t>
      </w:r>
      <w:r w:rsidRPr="003C052D">
        <w:rPr>
          <w:rFonts w:ascii="Times New Roman" w:hAnsi="Times New Roman"/>
          <w:sz w:val="28"/>
          <w:szCs w:val="28"/>
        </w:rPr>
        <w:t>б</w:t>
      </w:r>
      <w:r w:rsidRPr="003C052D">
        <w:rPr>
          <w:rFonts w:ascii="Times New Roman" w:hAnsi="Times New Roman"/>
          <w:sz w:val="28"/>
          <w:szCs w:val="28"/>
        </w:rPr>
        <w:t xml:space="preserve">ные и ядовитые грибы. Первая помощь при отравлении грибами.    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 xml:space="preserve"> Многообразие базидиомицет. Головневые и ржавчинные грибы.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 xml:space="preserve">Несовершенные грибы  (дейтеромицеты) и их роль в природе  и жизни человека. 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Основные экологические группы грибов.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 xml:space="preserve">Микориза и микоризообразователи. </w:t>
      </w:r>
    </w:p>
    <w:p w:rsidR="00D755CB" w:rsidRPr="003C052D" w:rsidRDefault="00D755CB" w:rsidP="003C052D">
      <w:pPr>
        <w:pStyle w:val="PlainText"/>
        <w:numPr>
          <w:ilvl w:val="0"/>
          <w:numId w:val="4"/>
        </w:numPr>
        <w:suppressAutoHyphens w:val="0"/>
        <w:jc w:val="both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Лишайники: строение, размножение и роль в природе. Происхождение  лиша</w:t>
      </w:r>
      <w:r w:rsidRPr="003C052D">
        <w:rPr>
          <w:rFonts w:ascii="Times New Roman" w:hAnsi="Times New Roman"/>
          <w:sz w:val="28"/>
          <w:szCs w:val="28"/>
        </w:rPr>
        <w:t>й</w:t>
      </w:r>
      <w:r w:rsidRPr="003C052D">
        <w:rPr>
          <w:rFonts w:ascii="Times New Roman" w:hAnsi="Times New Roman"/>
          <w:sz w:val="28"/>
          <w:szCs w:val="28"/>
        </w:rPr>
        <w:t>ников.</w:t>
      </w:r>
    </w:p>
    <w:p w:rsidR="00D755CB" w:rsidRPr="003C052D" w:rsidRDefault="00D755CB">
      <w:pPr>
        <w:pStyle w:val="PlainText"/>
        <w:rPr>
          <w:rFonts w:ascii="Times New Roman" w:hAnsi="Times New Roman"/>
          <w:b/>
          <w:bCs/>
          <w:sz w:val="28"/>
          <w:szCs w:val="28"/>
        </w:rPr>
      </w:pPr>
    </w:p>
    <w:p w:rsidR="00D755CB" w:rsidRDefault="00D755CB">
      <w:pPr>
        <w:pStyle w:val="PlainText"/>
        <w:rPr>
          <w:rFonts w:ascii="Times New Roman" w:hAnsi="Times New Roman"/>
          <w:sz w:val="28"/>
          <w:szCs w:val="28"/>
        </w:rPr>
      </w:pPr>
    </w:p>
    <w:p w:rsidR="00D755CB" w:rsidRPr="003C052D" w:rsidRDefault="00D755CB" w:rsidP="00524A9D">
      <w:pPr>
        <w:pStyle w:val="PlainText"/>
        <w:rPr>
          <w:rFonts w:ascii="Times New Roman" w:hAnsi="Times New Roman"/>
          <w:b/>
          <w:bCs/>
          <w:sz w:val="28"/>
          <w:szCs w:val="28"/>
        </w:rPr>
      </w:pPr>
    </w:p>
    <w:p w:rsidR="00D755CB" w:rsidRPr="003C052D" w:rsidRDefault="00D755CB" w:rsidP="00524A9D">
      <w:pPr>
        <w:pStyle w:val="PlainText"/>
        <w:jc w:val="center"/>
        <w:rPr>
          <w:rFonts w:ascii="Times New Roman" w:hAnsi="Times New Roman"/>
          <w:b/>
          <w:bCs/>
          <w:sz w:val="28"/>
          <w:szCs w:val="28"/>
        </w:rPr>
      </w:pPr>
      <w:r w:rsidRPr="003C052D">
        <w:rPr>
          <w:rFonts w:ascii="Times New Roman" w:hAnsi="Times New Roman"/>
          <w:b/>
          <w:bCs/>
          <w:sz w:val="28"/>
          <w:szCs w:val="28"/>
        </w:rPr>
        <w:t>Практические задания:</w:t>
      </w: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</w:p>
    <w:p w:rsidR="00D755CB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Определите организм  или организмы на картинке, расскажите об организме поподробнее</w:t>
      </w:r>
    </w:p>
    <w:p w:rsidR="00D755CB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</w:p>
    <w:p w:rsidR="00D755CB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1C76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i1025" type="#_x0000_t75" style="width:145.8pt;height:139.2pt;visibility:visible">
            <v:imagedata r:id="rId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7D1C76">
        <w:rPr>
          <w:rFonts w:ascii="Times New Roman" w:hAnsi="Times New Roman"/>
          <w:noProof/>
          <w:sz w:val="28"/>
          <w:szCs w:val="28"/>
        </w:rPr>
        <w:pict>
          <v:shape id="Рисунок 19" o:spid="_x0000_i1026" type="#_x0000_t75" style="width:208.2pt;height:149.4pt;visibility:visible">
            <v:imagedata r:id="rId6" o:title=""/>
          </v:shape>
        </w:pict>
      </w:r>
    </w:p>
    <w:p w:rsidR="00D755CB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</w:p>
    <w:p w:rsidR="00D755CB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</w:p>
    <w:p w:rsidR="00D755CB" w:rsidRDefault="00D755CB" w:rsidP="00524A9D">
      <w:pPr>
        <w:pStyle w:val="PlainText"/>
        <w:jc w:val="center"/>
        <w:rPr>
          <w:rFonts w:ascii="Times New Roman" w:hAnsi="Times New Roman"/>
          <w:sz w:val="28"/>
          <w:szCs w:val="28"/>
        </w:rPr>
      </w:pPr>
      <w:r w:rsidRPr="007D1C76">
        <w:rPr>
          <w:rFonts w:ascii="Times New Roman" w:hAnsi="Times New Roman"/>
          <w:noProof/>
          <w:sz w:val="28"/>
          <w:szCs w:val="28"/>
        </w:rPr>
        <w:pict>
          <v:shape id="Рисунок 20" o:spid="_x0000_i1027" type="#_x0000_t75" style="width:388.2pt;height:143.4pt;visibility:visible">
            <v:imagedata r:id="rId7" o:title=""/>
          </v:shape>
        </w:pict>
      </w:r>
    </w:p>
    <w:p w:rsidR="00D755CB" w:rsidRDefault="00D755CB" w:rsidP="00524A9D">
      <w:pPr>
        <w:pStyle w:val="PlainText"/>
        <w:jc w:val="center"/>
        <w:rPr>
          <w:rFonts w:ascii="Times New Roman" w:hAnsi="Times New Roman"/>
          <w:sz w:val="28"/>
          <w:szCs w:val="28"/>
        </w:rPr>
      </w:pPr>
    </w:p>
    <w:p w:rsidR="00D755CB" w:rsidRDefault="00D755CB" w:rsidP="00524A9D">
      <w:pPr>
        <w:pStyle w:val="PlainText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755CB" w:rsidRDefault="00D755CB" w:rsidP="00524A9D">
      <w:pPr>
        <w:pStyle w:val="PlainText"/>
        <w:jc w:val="center"/>
        <w:rPr>
          <w:rFonts w:ascii="Times New Roman" w:hAnsi="Times New Roman"/>
          <w:sz w:val="28"/>
          <w:szCs w:val="28"/>
        </w:rPr>
      </w:pP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7D1C76">
        <w:rPr>
          <w:rFonts w:ascii="Times New Roman" w:hAnsi="Times New Roman"/>
          <w:noProof/>
          <w:sz w:val="28"/>
          <w:szCs w:val="28"/>
        </w:rPr>
        <w:pict>
          <v:shape id="Рисунок 21" o:spid="_x0000_i1028" type="#_x0000_t75" style="width:82.8pt;height:201.6pt;visibility:visible">
            <v:imagedata r:id="rId8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7D1C76">
        <w:rPr>
          <w:rFonts w:ascii="Times New Roman" w:hAnsi="Times New Roman"/>
          <w:noProof/>
          <w:sz w:val="28"/>
          <w:szCs w:val="28"/>
        </w:rPr>
        <w:pict>
          <v:shape id="Рисунок 22" o:spid="_x0000_i1029" type="#_x0000_t75" style="width:202.8pt;height:205.2pt;visibility:visible">
            <v:imagedata r:id="rId9" o:title=""/>
          </v:shape>
        </w:pict>
      </w:r>
    </w:p>
    <w:p w:rsidR="00D755CB" w:rsidRDefault="00D755CB" w:rsidP="00524A9D">
      <w:pPr>
        <w:pStyle w:val="PlainText"/>
        <w:rPr>
          <w:sz w:val="28"/>
          <w:szCs w:val="28"/>
        </w:rPr>
      </w:pPr>
      <w:r w:rsidRPr="003C052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Pr="003C052D">
        <w:rPr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1" o:spid="_x0000_i1030" type="#_x0000_t75" alt="Coloring Jellyfishes Aurelia Aurita: стоковая векторная графика (без  лицензионных платежей), 1037221390 | Shutterstock" style="width:156pt;height:174.6pt;visibility:visible">
            <v:imagedata r:id="rId10" o:title="" cropbottom="3682f"/>
          </v:shape>
        </w:pict>
      </w:r>
      <w:r>
        <w:rPr>
          <w:sz w:val="28"/>
          <w:szCs w:val="28"/>
        </w:rPr>
        <w:t xml:space="preserve">           </w:t>
      </w:r>
      <w:r w:rsidRPr="003C052D">
        <w:rPr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2" o:spid="_x0000_i1031" type="#_x0000_t75" alt="Аурелия опасна. Медуза обыкновенная (Aurelia aurita)Engl" style="width:100.2pt;height:198.6pt;visibility:visible">
            <v:imagedata r:id="rId11" o:title=""/>
          </v:shape>
        </w:pict>
      </w:r>
      <w:r w:rsidRPr="003C052D">
        <w:rPr>
          <w:sz w:val="28"/>
          <w:szCs w:val="28"/>
        </w:rPr>
        <w:t xml:space="preserve"> </w:t>
      </w:r>
    </w:p>
    <w:p w:rsidR="00D755CB" w:rsidRPr="00856257" w:rsidRDefault="00D755CB" w:rsidP="00524A9D">
      <w:pPr>
        <w:pStyle w:val="PlainText"/>
        <w:rPr>
          <w:sz w:val="28"/>
          <w:szCs w:val="28"/>
        </w:rPr>
      </w:pPr>
    </w:p>
    <w:p w:rsidR="00D755CB" w:rsidRDefault="00D755CB" w:rsidP="00524A9D">
      <w:pPr>
        <w:pStyle w:val="PlainText"/>
        <w:rPr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3C052D">
        <w:rPr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3" o:spid="_x0000_i1032" type="#_x0000_t75" alt="Занятие 8" style="width:184.8pt;height:153.6pt;visibility:visible">
            <v:imagedata r:id="rId12" o:title=""/>
          </v:shape>
        </w:pict>
      </w:r>
      <w:r w:rsidRPr="003C05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</w:t>
      </w:r>
      <w:r w:rsidRPr="003C052D">
        <w:rPr>
          <w:sz w:val="28"/>
          <w:szCs w:val="28"/>
        </w:rPr>
        <w:t xml:space="preserve">  </w:t>
      </w:r>
      <w:r w:rsidRPr="007D1C76">
        <w:rPr>
          <w:noProof/>
          <w:sz w:val="28"/>
          <w:szCs w:val="28"/>
        </w:rPr>
        <w:pict>
          <v:shape id="Рисунок 4" o:spid="_x0000_i1033" type="#_x0000_t75" alt="Инфузория трубач . Простейшие. Губки. Кишечнополостные. Плоские черви.  Круглые черви" style="width:112.2pt;height:192.6pt;visibility:visible">
            <v:imagedata r:id="rId13" o:title=""/>
          </v:shape>
        </w:pict>
      </w:r>
    </w:p>
    <w:p w:rsidR="00D755CB" w:rsidRDefault="00D755CB" w:rsidP="00524A9D">
      <w:pPr>
        <w:pStyle w:val="PlainText"/>
        <w:rPr>
          <w:sz w:val="28"/>
          <w:szCs w:val="28"/>
        </w:rPr>
      </w:pPr>
    </w:p>
    <w:p w:rsidR="00D755CB" w:rsidRPr="003C052D" w:rsidRDefault="00D755CB" w:rsidP="00524A9D">
      <w:pPr>
        <w:pStyle w:val="PlainText"/>
        <w:rPr>
          <w:sz w:val="28"/>
          <w:szCs w:val="28"/>
        </w:rPr>
      </w:pPr>
      <w:r w:rsidRPr="003C05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7D1C76">
        <w:rPr>
          <w:noProof/>
          <w:sz w:val="28"/>
          <w:szCs w:val="28"/>
        </w:rPr>
        <w:pict>
          <v:shape id="Рисунок 25" o:spid="_x0000_i1034" type="#_x0000_t75" style="width:233.4pt;height:187.2pt;visibility:visible">
            <v:imagedata r:id="rId14" o:title=""/>
          </v:shape>
        </w:pict>
      </w:r>
      <w:r>
        <w:rPr>
          <w:sz w:val="28"/>
          <w:szCs w:val="28"/>
        </w:rPr>
        <w:t xml:space="preserve">   </w:t>
      </w:r>
      <w:r w:rsidRPr="007D1C76">
        <w:rPr>
          <w:noProof/>
          <w:sz w:val="28"/>
          <w:szCs w:val="28"/>
        </w:rPr>
        <w:pict>
          <v:shape id="Рисунок 23" o:spid="_x0000_i1035" type="#_x0000_t75" style="width:210.6pt;height:244.2pt;visibility:visible">
            <v:imagedata r:id="rId15" o:title=""/>
          </v:shape>
        </w:pict>
      </w:r>
      <w:r>
        <w:rPr>
          <w:sz w:val="28"/>
          <w:szCs w:val="28"/>
        </w:rPr>
        <w:t xml:space="preserve">    </w:t>
      </w:r>
    </w:p>
    <w:p w:rsidR="00D755CB" w:rsidRDefault="00D755CB" w:rsidP="00524A9D">
      <w:pPr>
        <w:pStyle w:val="PlainText"/>
        <w:rPr>
          <w:sz w:val="28"/>
          <w:szCs w:val="28"/>
        </w:rPr>
      </w:pPr>
      <w:r w:rsidRPr="003C052D">
        <w:rPr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7" o:spid="_x0000_i1036" type="#_x0000_t75" style="width:201pt;height:180pt;visibility:visible">
            <v:imagedata r:id="rId16" o:title=""/>
          </v:shape>
        </w:pict>
      </w:r>
      <w:r w:rsidRPr="003C052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3C052D">
        <w:rPr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8" o:spid="_x0000_i1037" type="#_x0000_t75" alt="Задания по биологии. Тема: Тип Плоские черви" style="width:234.6pt;height:199.2pt;visibility:visible">
            <v:imagedata r:id="rId17" o:title=""/>
          </v:shape>
        </w:pict>
      </w:r>
    </w:p>
    <w:p w:rsidR="00D755CB" w:rsidRDefault="00D755CB" w:rsidP="00524A9D">
      <w:pPr>
        <w:pStyle w:val="PlainText"/>
        <w:rPr>
          <w:sz w:val="28"/>
          <w:szCs w:val="28"/>
        </w:rPr>
      </w:pPr>
    </w:p>
    <w:p w:rsidR="00D755CB" w:rsidRPr="003C052D" w:rsidRDefault="00D755CB" w:rsidP="00524A9D">
      <w:pPr>
        <w:pStyle w:val="PlainText"/>
        <w:rPr>
          <w:sz w:val="28"/>
          <w:szCs w:val="28"/>
        </w:rPr>
      </w:pPr>
    </w:p>
    <w:p w:rsidR="00D755CB" w:rsidRPr="003C052D" w:rsidRDefault="00D755CB" w:rsidP="00524A9D">
      <w:pPr>
        <w:pStyle w:val="PlainText"/>
        <w:rPr>
          <w:sz w:val="28"/>
          <w:szCs w:val="28"/>
        </w:rPr>
      </w:pPr>
    </w:p>
    <w:p w:rsidR="00D755CB" w:rsidRDefault="00D755CB" w:rsidP="00524A9D">
      <w:pPr>
        <w:pStyle w:val="PlainText"/>
        <w:rPr>
          <w:noProof/>
          <w:sz w:val="28"/>
          <w:szCs w:val="28"/>
        </w:rPr>
      </w:pPr>
      <w:r w:rsidRPr="007D1C76">
        <w:rPr>
          <w:noProof/>
          <w:sz w:val="28"/>
          <w:szCs w:val="28"/>
        </w:rPr>
        <w:pict>
          <v:shape id="Рисунок 9" o:spid="_x0000_i1038" type="#_x0000_t75" style="width:221.4pt;height:106.2pt;visibility:visible">
            <v:imagedata r:id="rId18" o:title=""/>
          </v:shape>
        </w:pict>
      </w:r>
      <w:r w:rsidRPr="003C052D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</w:t>
      </w:r>
      <w:r w:rsidRPr="007D1C76">
        <w:rPr>
          <w:noProof/>
          <w:sz w:val="28"/>
          <w:szCs w:val="28"/>
        </w:rPr>
        <w:pict>
          <v:shape id="Рисунок 26" o:spid="_x0000_i1039" type="#_x0000_t75" style="width:164.4pt;height:185.4pt;visibility:visible">
            <v:imagedata r:id="rId19" o:title=""/>
          </v:shape>
        </w:pict>
      </w:r>
    </w:p>
    <w:p w:rsidR="00D755CB" w:rsidRDefault="00D755CB" w:rsidP="00524A9D">
      <w:pPr>
        <w:pStyle w:val="PlainText"/>
        <w:rPr>
          <w:noProof/>
          <w:sz w:val="28"/>
          <w:szCs w:val="28"/>
        </w:rPr>
      </w:pP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 w:rsidRPr="007D1C76">
        <w:rPr>
          <w:noProof/>
          <w:sz w:val="28"/>
          <w:szCs w:val="28"/>
        </w:rPr>
        <w:pict>
          <v:shape id="Рисунок 11" o:spid="_x0000_i1040" type="#_x0000_t75" style="width:135pt;height:146.4pt;visibility:visible">
            <v:imagedata r:id="rId20" o:title="" cropbottom="-1709f" cropright="36411f"/>
          </v:shape>
        </w:pict>
      </w:r>
      <w:r w:rsidRPr="003C05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3C052D">
        <w:rPr>
          <w:rFonts w:ascii="Times New Roman" w:hAnsi="Times New Roman"/>
          <w:sz w:val="28"/>
          <w:szCs w:val="28"/>
        </w:rPr>
        <w:t xml:space="preserve"> </w:t>
      </w:r>
      <w:r w:rsidRPr="007D1C76">
        <w:rPr>
          <w:noProof/>
          <w:sz w:val="28"/>
          <w:szCs w:val="28"/>
        </w:rPr>
        <w:pict>
          <v:shape id="Рисунок 12" o:spid="_x0000_i1041" type="#_x0000_t75" style="width:319.8pt;height:97.8pt;visibility:visible">
            <v:imagedata r:id="rId21" o:title=""/>
          </v:shape>
        </w:pict>
      </w: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 w:rsidRPr="007D1C76">
        <w:rPr>
          <w:noProof/>
          <w:sz w:val="28"/>
          <w:szCs w:val="28"/>
        </w:rPr>
        <w:pict>
          <v:shape id="Рисунок 13" o:spid="_x0000_i1042" type="#_x0000_t75" alt="ГРЕБНЕВИКИ • Большая российская энциклопедия - электронная версия" style="width:165.6pt;height:210pt;visibility:visible">
            <v:imagedata r:id="rId22" o:title=""/>
          </v:shape>
        </w:pict>
      </w:r>
      <w:r w:rsidRPr="003C052D">
        <w:rPr>
          <w:rFonts w:ascii="Times New Roman" w:hAnsi="Times New Roman"/>
          <w:sz w:val="28"/>
          <w:szCs w:val="28"/>
        </w:rPr>
        <w:t xml:space="preserve">     </w:t>
      </w:r>
      <w:r w:rsidRPr="007D1C76">
        <w:rPr>
          <w:noProof/>
          <w:sz w:val="28"/>
          <w:szCs w:val="28"/>
        </w:rPr>
        <w:pict>
          <v:shape id="Рисунок 14" o:spid="_x0000_i1043" type="#_x0000_t75" alt="Ресничные черви. Белая планария: строение и органы" style="width:127.8pt;height:196.2pt;visibility:visible">
            <v:imagedata r:id="rId23" o:title=""/>
          </v:shape>
        </w:pict>
      </w:r>
      <w:r w:rsidRPr="003C052D">
        <w:rPr>
          <w:rFonts w:ascii="Times New Roman" w:hAnsi="Times New Roman"/>
          <w:sz w:val="28"/>
          <w:szCs w:val="28"/>
        </w:rPr>
        <w:t xml:space="preserve">      </w:t>
      </w:r>
      <w:r w:rsidRPr="007D1C76">
        <w:rPr>
          <w:noProof/>
          <w:sz w:val="28"/>
          <w:szCs w:val="28"/>
        </w:rPr>
        <w:pict>
          <v:shape id="Рисунок 15" o:spid="_x0000_i1044" type="#_x0000_t75" alt="Трохофора" style="width:190.2pt;height:163.2pt;visibility:visible">
            <v:imagedata r:id="rId24" o:title=""/>
          </v:shape>
        </w:pict>
      </w: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</w:p>
    <w:p w:rsidR="00D755CB" w:rsidRPr="00953E64" w:rsidRDefault="00D755CB" w:rsidP="00524A9D">
      <w:pPr>
        <w:pStyle w:val="PlainText"/>
        <w:rPr>
          <w:rFonts w:ascii="Times New Roman" w:hAnsi="Times New Roman"/>
          <w:b/>
          <w:sz w:val="28"/>
          <w:szCs w:val="28"/>
        </w:rPr>
      </w:pPr>
      <w:r w:rsidRPr="00953E64">
        <w:rPr>
          <w:rFonts w:ascii="Times New Roman" w:hAnsi="Times New Roman"/>
          <w:b/>
          <w:sz w:val="28"/>
          <w:szCs w:val="28"/>
        </w:rPr>
        <w:t xml:space="preserve">Узнать предложенные </w:t>
      </w:r>
      <w:r>
        <w:rPr>
          <w:rFonts w:ascii="Times New Roman" w:hAnsi="Times New Roman"/>
          <w:b/>
          <w:sz w:val="28"/>
          <w:szCs w:val="28"/>
        </w:rPr>
        <w:t xml:space="preserve">натуральные </w:t>
      </w:r>
      <w:r w:rsidRPr="00953E64">
        <w:rPr>
          <w:rFonts w:ascii="Times New Roman" w:hAnsi="Times New Roman"/>
          <w:b/>
          <w:sz w:val="28"/>
          <w:szCs w:val="28"/>
        </w:rPr>
        <w:t>объекты:</w:t>
      </w: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Губка</w:t>
      </w: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Коралл</w:t>
      </w: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Препараты поперечный срез круглого и кольчатого червя</w:t>
      </w: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Пиявка</w:t>
      </w: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Дождевой червь</w:t>
      </w:r>
    </w:p>
    <w:p w:rsidR="00D755CB" w:rsidRPr="003C052D" w:rsidRDefault="00D755CB" w:rsidP="00524A9D">
      <w:pPr>
        <w:pStyle w:val="PlainText"/>
        <w:rPr>
          <w:rFonts w:ascii="Times New Roman" w:hAnsi="Times New Roman"/>
          <w:sz w:val="28"/>
          <w:szCs w:val="28"/>
        </w:rPr>
      </w:pPr>
      <w:r w:rsidRPr="003C052D">
        <w:rPr>
          <w:rFonts w:ascii="Times New Roman" w:hAnsi="Times New Roman"/>
          <w:sz w:val="28"/>
          <w:szCs w:val="28"/>
        </w:rPr>
        <w:t>аурелия</w:t>
      </w:r>
    </w:p>
    <w:p w:rsidR="00D755CB" w:rsidRDefault="00D755CB">
      <w:pPr>
        <w:pStyle w:val="PlainText"/>
        <w:rPr>
          <w:rFonts w:ascii="Times New Roman" w:hAnsi="Times New Roman"/>
          <w:sz w:val="28"/>
          <w:szCs w:val="28"/>
        </w:rPr>
      </w:pPr>
    </w:p>
    <w:sectPr w:rsidR="00D755CB" w:rsidSect="003F649D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C70E4"/>
    <w:multiLevelType w:val="hybridMultilevel"/>
    <w:tmpl w:val="43685A5A"/>
    <w:lvl w:ilvl="0" w:tplc="63C62F7A">
      <w:start w:val="1"/>
      <w:numFmt w:val="decimal"/>
      <w:lvlText w:val="%1."/>
      <w:lvlJc w:val="left"/>
      <w:pPr>
        <w:ind w:left="7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574564"/>
    <w:multiLevelType w:val="multilevel"/>
    <w:tmpl w:val="9482C8AA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59B07602"/>
    <w:multiLevelType w:val="multilevel"/>
    <w:tmpl w:val="102CB294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66AE76DA"/>
    <w:multiLevelType w:val="multilevel"/>
    <w:tmpl w:val="B28669A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29FB"/>
    <w:rsid w:val="000308B5"/>
    <w:rsid w:val="00136202"/>
    <w:rsid w:val="00384BD2"/>
    <w:rsid w:val="003C052D"/>
    <w:rsid w:val="003F649D"/>
    <w:rsid w:val="00511CFB"/>
    <w:rsid w:val="00524A9D"/>
    <w:rsid w:val="007B770D"/>
    <w:rsid w:val="007D1C76"/>
    <w:rsid w:val="007F7CA0"/>
    <w:rsid w:val="00856257"/>
    <w:rsid w:val="00953E64"/>
    <w:rsid w:val="009B0F94"/>
    <w:rsid w:val="00D62ED2"/>
    <w:rsid w:val="00D755CB"/>
    <w:rsid w:val="00F22027"/>
    <w:rsid w:val="00F22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49D"/>
    <w:pPr>
      <w:suppressAutoHyphens/>
      <w:spacing w:after="160" w:line="259" w:lineRule="auto"/>
    </w:pPr>
    <w:rPr>
      <w:kern w:val="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inTextChar">
    <w:name w:val="Plain Text Char"/>
    <w:link w:val="PlainText"/>
    <w:uiPriority w:val="99"/>
    <w:locked/>
    <w:rsid w:val="007F7CA0"/>
    <w:rPr>
      <w:rFonts w:ascii="Courier New" w:hAnsi="Courier New" w:cs="Times New Roman"/>
      <w:kern w:val="0"/>
      <w:sz w:val="20"/>
      <w:szCs w:val="20"/>
      <w:lang w:eastAsia="ru-RU"/>
    </w:rPr>
  </w:style>
  <w:style w:type="paragraph" w:customStyle="1" w:styleId="a">
    <w:name w:val="Заголовок"/>
    <w:basedOn w:val="Normal"/>
    <w:next w:val="BodyText"/>
    <w:uiPriority w:val="99"/>
    <w:rsid w:val="003F649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649D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kern w:val="2"/>
      <w:lang w:eastAsia="en-US"/>
    </w:rPr>
  </w:style>
  <w:style w:type="paragraph" w:styleId="List">
    <w:name w:val="List"/>
    <w:basedOn w:val="BodyText"/>
    <w:uiPriority w:val="99"/>
    <w:rsid w:val="003F649D"/>
    <w:rPr>
      <w:rFonts w:cs="Arial"/>
    </w:rPr>
  </w:style>
  <w:style w:type="paragraph" w:styleId="Caption">
    <w:name w:val="caption"/>
    <w:basedOn w:val="Normal"/>
    <w:uiPriority w:val="99"/>
    <w:qFormat/>
    <w:rsid w:val="003F649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rsid w:val="007F7CA0"/>
    <w:pPr>
      <w:ind w:left="220" w:hanging="220"/>
    </w:pPr>
  </w:style>
  <w:style w:type="paragraph" w:styleId="IndexHeading">
    <w:name w:val="index heading"/>
    <w:basedOn w:val="a"/>
    <w:uiPriority w:val="99"/>
    <w:rsid w:val="003F649D"/>
  </w:style>
  <w:style w:type="paragraph" w:styleId="PlainText">
    <w:name w:val="Plain Text"/>
    <w:basedOn w:val="Normal"/>
    <w:link w:val="PlainTextChar1"/>
    <w:uiPriority w:val="99"/>
    <w:rsid w:val="007F7CA0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ru-RU"/>
    </w:rPr>
  </w:style>
  <w:style w:type="character" w:customStyle="1" w:styleId="PlainTextChar1">
    <w:name w:val="Plain Text Char1"/>
    <w:basedOn w:val="DefaultParagraphFont"/>
    <w:link w:val="PlainText"/>
    <w:uiPriority w:val="99"/>
    <w:semiHidden/>
    <w:locked/>
    <w:rPr>
      <w:rFonts w:ascii="Courier New" w:hAnsi="Courier New" w:cs="Courier New"/>
      <w:kern w:val="2"/>
      <w:sz w:val="20"/>
      <w:szCs w:val="20"/>
      <w:lang w:eastAsia="en-US"/>
    </w:rPr>
  </w:style>
  <w:style w:type="paragraph" w:customStyle="1" w:styleId="a0">
    <w:name w:val="Экзаменационные билеты"/>
    <w:basedOn w:val="TableofAuthorities"/>
    <w:uiPriority w:val="99"/>
    <w:rsid w:val="007F7CA0"/>
    <w:pPr>
      <w:tabs>
        <w:tab w:val="right" w:leader="dot" w:pos="9072"/>
      </w:tabs>
      <w:spacing w:line="240" w:lineRule="auto"/>
      <w:ind w:left="1418" w:firstLine="709"/>
      <w:jc w:val="both"/>
    </w:pPr>
    <w:rPr>
      <w:rFonts w:ascii="Times New Roman" w:eastAsia="Times New Roman" w:hAnsi="Times New Roman" w:cs="Times New Roman"/>
      <w:kern w:val="0"/>
      <w:sz w:val="18"/>
      <w:szCs w:val="20"/>
      <w:lang w:eastAsia="ru-RU"/>
    </w:rPr>
  </w:style>
  <w:style w:type="paragraph" w:styleId="TableofAuthorities">
    <w:name w:val="table of authorities"/>
    <w:basedOn w:val="Normal"/>
    <w:next w:val="Normal"/>
    <w:uiPriority w:val="99"/>
    <w:semiHidden/>
    <w:rsid w:val="007F7CA0"/>
    <w:pPr>
      <w:spacing w:after="0"/>
      <w:ind w:left="220" w:hanging="220"/>
    </w:pPr>
  </w:style>
  <w:style w:type="paragraph" w:customStyle="1" w:styleId="2">
    <w:name w:val="Стиль2"/>
    <w:basedOn w:val="Normal"/>
    <w:uiPriority w:val="99"/>
    <w:rsid w:val="007F7CA0"/>
    <w:pPr>
      <w:numPr>
        <w:numId w:val="1"/>
      </w:numPr>
      <w:spacing w:after="0" w:line="240" w:lineRule="auto"/>
      <w:ind w:left="1276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9B0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0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587</TotalTime>
  <Pages>5</Pages>
  <Words>534</Words>
  <Characters>3045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Соболев </cp:lastModifiedBy>
  <cp:revision>13</cp:revision>
  <dcterms:created xsi:type="dcterms:W3CDTF">2023-12-11T17:43:00Z</dcterms:created>
  <dcterms:modified xsi:type="dcterms:W3CDTF">2024-12-16T13:01:00Z</dcterms:modified>
</cp:coreProperties>
</file>